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95" w:rsidRPr="004E2595" w:rsidRDefault="004E2595" w:rsidP="004E25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95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6C2BD2">
        <w:rPr>
          <w:rFonts w:ascii="Times New Roman" w:hAnsi="Times New Roman" w:cs="Times New Roman"/>
          <w:b/>
          <w:sz w:val="28"/>
          <w:szCs w:val="28"/>
        </w:rPr>
        <w:t>, предъявляемые к Заявителю</w:t>
      </w:r>
      <w:bookmarkStart w:id="0" w:name="_GoBack"/>
      <w:bookmarkEnd w:id="0"/>
    </w:p>
    <w:p w:rsidR="004E2595" w:rsidRPr="004E2595" w:rsidRDefault="004E2595" w:rsidP="004E259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53BFF" w:rsidRDefault="00253BFF" w:rsidP="00253B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21"/>
      <w:r w:rsidRPr="00253BFF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Заявителю для участия в конкурсе, </w:t>
      </w:r>
      <w:r w:rsidRPr="00253BF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дату подачи заявки</w:t>
      </w:r>
      <w:r w:rsidRPr="00253BFF">
        <w:rPr>
          <w:rFonts w:ascii="Times New Roman" w:hAnsi="Times New Roman" w:cs="Times New Roman"/>
          <w:sz w:val="28"/>
          <w:szCs w:val="28"/>
        </w:rPr>
        <w:t>: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является главой крестьянского (фермерского) хозяйства                     или индивидуальным предпринимателем, являющимся главой крестьянского (фермерского) хозяйства, зарегистрированным и осуществляющим деятельность на сельской территории или территории сельской агломерации Белгородской области более 12 (двенадцати) месяцев со дня его регистрации;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и члены крестьянского (фермерского) хозяйства являются гражданами Российской Федерации, объединенными родством и (или) свойством (не менее двух, включая главу хозяйства);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имеет проект по развитию семейной фермы, содержащий план расходов с указанием наименований Приобретений, их количества, цены, источников финансирования, а также плановые показатели деятельности. Форма проекта (бизнес-плана) утверждается приказом Министерства;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(бизнес-план) Заявителя прошел предварительный отбор в муниципальном районе (городском округе) по месту регистрации крестьянского (фермерского) хозяйства или индивидуального предпринимателя, являющегося главой крестьянского (фермерского) хозяйства, для участия в Конкурсе на получение Грантов в соответствии с порядками (регламентами), утвержденными органами местного самоуправления;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и сборах, в сумме, превышающей 10 (десять) тыс. рублей;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должен находиться в процессе реорганизации                                      (за исключением реорганизации в форме присоединения к нему другого юридического лица), ликвидации, в отношении Заявителя не должна быть введена процедура банкротства, деятельность Заявителя не должна быть приостановлена в порядке, предусмотренном действующим законодательством;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Заявитель не должен прекратить деятельность в качестве индивидуального предпринимателя или крестьянского (фермерского) хозяйства;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должна отсутствовать просроченная задолженность                           по возврату в бюджет Белгородской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должны отсутствовать сведения                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являющемся Заявителем;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должен являться иностранным юридическим лицом, а также российским юридическим лицом, в уставном (складочном) капитале которого доля </w:t>
      </w: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243A6C" w:rsidRPr="00243A6C" w:rsidRDefault="00243A6C" w:rsidP="00243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должен получать средства из бюджета бюджетной системы Российской Федерации, из которого планируется предоставление субсидии                     в соответствии с Порядком, на основании иных нормативных правовых актов                на цели, указанные в пункте 1.1 раздела 1 Порядка.</w:t>
      </w:r>
    </w:p>
    <w:p w:rsidR="00243A6C" w:rsidRDefault="00243A6C" w:rsidP="00253B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A6C" w:rsidRDefault="00243A6C" w:rsidP="00253B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A6C" w:rsidRPr="00253BFF" w:rsidRDefault="00243A6C" w:rsidP="00253B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D60D6" w:rsidRPr="0001215C" w:rsidRDefault="002D60D6" w:rsidP="002D60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21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60D6" w:rsidRPr="0001215C" w:rsidSect="00EA51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9E"/>
    <w:rsid w:val="00197488"/>
    <w:rsid w:val="00243A6C"/>
    <w:rsid w:val="00253BFF"/>
    <w:rsid w:val="002D60D6"/>
    <w:rsid w:val="004E2595"/>
    <w:rsid w:val="006C2BD2"/>
    <w:rsid w:val="008F336E"/>
    <w:rsid w:val="009E1E1F"/>
    <w:rsid w:val="00CB0C5A"/>
    <w:rsid w:val="00EA51F0"/>
    <w:rsid w:val="00F13B52"/>
    <w:rsid w:val="00F4169E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6878"/>
  <w15:docId w15:val="{31C99D19-1A4C-49A2-9BBD-F941A372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25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E25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No Spacing"/>
    <w:uiPriority w:val="1"/>
    <w:qFormat/>
    <w:rsid w:val="004E2595"/>
    <w:pPr>
      <w:spacing w:after="0" w:line="240" w:lineRule="auto"/>
    </w:pPr>
  </w:style>
  <w:style w:type="character" w:customStyle="1" w:styleId="apple-style-span">
    <w:name w:val="apple-style-span"/>
    <w:rsid w:val="0025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K401</cp:lastModifiedBy>
  <cp:revision>4</cp:revision>
  <cp:lastPrinted>2021-03-26T14:34:00Z</cp:lastPrinted>
  <dcterms:created xsi:type="dcterms:W3CDTF">2021-03-30T08:00:00Z</dcterms:created>
  <dcterms:modified xsi:type="dcterms:W3CDTF">2022-03-03T15:50:00Z</dcterms:modified>
</cp:coreProperties>
</file>