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B" w:rsidRDefault="00D32EAB" w:rsidP="00DD29C7">
      <w:pPr>
        <w:spacing w:after="0" w:line="240" w:lineRule="auto"/>
        <w:jc w:val="center"/>
        <w:rPr>
          <w:b/>
        </w:rPr>
      </w:pPr>
    </w:p>
    <w:p w:rsidR="00605735" w:rsidRPr="002478C9" w:rsidRDefault="007A7B49" w:rsidP="00DD29C7">
      <w:pPr>
        <w:spacing w:after="0" w:line="240" w:lineRule="auto"/>
        <w:jc w:val="center"/>
        <w:rPr>
          <w:b/>
        </w:rPr>
      </w:pPr>
      <w:r w:rsidRPr="002478C9">
        <w:rPr>
          <w:b/>
        </w:rPr>
        <w:t>ПАМЯТКА</w:t>
      </w:r>
    </w:p>
    <w:p w:rsidR="00EF2FAD" w:rsidRDefault="007A7B49" w:rsidP="00DD29C7">
      <w:pPr>
        <w:spacing w:after="0" w:line="240" w:lineRule="auto"/>
        <w:jc w:val="center"/>
        <w:rPr>
          <w:b/>
        </w:rPr>
      </w:pPr>
      <w:r w:rsidRPr="002478C9">
        <w:rPr>
          <w:b/>
        </w:rPr>
        <w:t xml:space="preserve"> ПОТРЕБИТЕЛЮ</w:t>
      </w:r>
    </w:p>
    <w:p w:rsidR="002478C9" w:rsidRPr="002478C9" w:rsidRDefault="002478C9" w:rsidP="00DD29C7">
      <w:pPr>
        <w:spacing w:after="0" w:line="240" w:lineRule="auto"/>
        <w:jc w:val="center"/>
        <w:rPr>
          <w:b/>
        </w:rPr>
      </w:pPr>
    </w:p>
    <w:p w:rsidR="007A7B49" w:rsidRDefault="007A7B49" w:rsidP="00DD29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  <w:b/>
        </w:rPr>
        <w:t>Потребитель</w:t>
      </w:r>
      <w:r w:rsidRPr="002478C9">
        <w:rPr>
          <w:rFonts w:ascii="Calibri" w:hAnsi="Calibri" w:cs="Calibri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2478C9" w:rsidRPr="002478C9" w:rsidRDefault="002478C9" w:rsidP="00DD29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49" w:rsidRPr="002478C9" w:rsidRDefault="00CC727C" w:rsidP="00DD2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  <w:b/>
        </w:rPr>
        <w:t>Внимательно знакомьтесь с информацией о  товаре</w:t>
      </w:r>
      <w:r w:rsidRPr="002478C9">
        <w:rPr>
          <w:rFonts w:ascii="Calibri" w:hAnsi="Calibri" w:cs="Calibri"/>
        </w:rPr>
        <w:t xml:space="preserve"> (технический паспорт, инструкция по эксплуатации, этикетка, ярлыки  и т.д.)</w:t>
      </w:r>
    </w:p>
    <w:p w:rsidR="00CC727C" w:rsidRPr="002478C9" w:rsidRDefault="00CC727C" w:rsidP="00DD29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</w:p>
    <w:p w:rsidR="00CC727C" w:rsidRPr="002478C9" w:rsidRDefault="00CC727C" w:rsidP="00DD29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 xml:space="preserve">Информация о товаре должна быть полной и достоверной </w:t>
      </w:r>
      <w:r w:rsidRPr="002478C9">
        <w:rPr>
          <w:rFonts w:ascii="Calibri" w:hAnsi="Calibri" w:cs="Calibri"/>
          <w:b/>
        </w:rPr>
        <w:t>на русском языке</w:t>
      </w:r>
      <w:r w:rsidRPr="002478C9">
        <w:rPr>
          <w:rFonts w:ascii="Calibri" w:hAnsi="Calibri" w:cs="Calibri"/>
        </w:rPr>
        <w:t>.</w:t>
      </w:r>
    </w:p>
    <w:p w:rsidR="00CC727C" w:rsidRPr="002478C9" w:rsidRDefault="00CC727C" w:rsidP="00DD29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</w:p>
    <w:p w:rsidR="00CC727C" w:rsidRPr="002478C9" w:rsidRDefault="00CC727C" w:rsidP="00DD29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  <w:b/>
        </w:rPr>
        <w:t xml:space="preserve">Качественный товар </w:t>
      </w:r>
      <w:r w:rsidRPr="002478C9">
        <w:rPr>
          <w:rFonts w:ascii="Calibri" w:hAnsi="Calibri" w:cs="Calibri"/>
        </w:rPr>
        <w:t>можно обменять или вернуть в течение 14 дней с момента покупки, если он вам не подходит.</w:t>
      </w:r>
    </w:p>
    <w:p w:rsidR="00CC727C" w:rsidRPr="002478C9" w:rsidRDefault="00CC727C" w:rsidP="00DD29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</w:rPr>
      </w:pPr>
    </w:p>
    <w:p w:rsidR="00CC727C" w:rsidRPr="002478C9" w:rsidRDefault="00CC727C" w:rsidP="00DD29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  <w:b/>
        </w:rPr>
        <w:t>Обращаем внимание!</w:t>
      </w:r>
      <w:r w:rsidRPr="002478C9">
        <w:rPr>
          <w:rFonts w:ascii="Calibri" w:hAnsi="Calibri" w:cs="Calibri"/>
        </w:rPr>
        <w:t xml:space="preserve"> Данные требования подлежат удовлетворению, если товар не был в употреблении, сохранены его потребительские свойства и имеются оказательства его приобретения у продавца (чек, квитанция и т.д.)</w:t>
      </w:r>
      <w:r w:rsidR="0016777E" w:rsidRPr="002478C9">
        <w:rPr>
          <w:rFonts w:ascii="Calibri" w:hAnsi="Calibri" w:cs="Calibri"/>
        </w:rPr>
        <w:t>.</w:t>
      </w:r>
    </w:p>
    <w:p w:rsidR="00C3681C" w:rsidRPr="002478C9" w:rsidRDefault="00605735" w:rsidP="00DD29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2478C9">
        <w:rPr>
          <w:rFonts w:ascii="Calibri" w:hAnsi="Calibri" w:cs="Calibri"/>
          <w:b/>
        </w:rPr>
        <w:t xml:space="preserve">Обращаем внимание! </w:t>
      </w:r>
      <w:r w:rsidRPr="009F57AE">
        <w:rPr>
          <w:rFonts w:ascii="Calibri" w:hAnsi="Calibri" w:cs="Calibri"/>
          <w:b/>
        </w:rPr>
        <w:t xml:space="preserve">Существует </w:t>
      </w:r>
      <w:r w:rsidRPr="002478C9">
        <w:rPr>
          <w:rFonts w:ascii="Calibri" w:hAnsi="Calibri" w:cs="Calibri"/>
          <w:b/>
        </w:rPr>
        <w:t>Перечень непродовольственных товаров н</w:t>
      </w:r>
      <w:r w:rsidR="008B669A" w:rsidRPr="002478C9">
        <w:rPr>
          <w:rFonts w:ascii="Calibri" w:hAnsi="Calibri" w:cs="Calibri"/>
          <w:b/>
        </w:rPr>
        <w:t>ад</w:t>
      </w:r>
      <w:r w:rsidRPr="002478C9">
        <w:rPr>
          <w:rFonts w:ascii="Calibri" w:hAnsi="Calibri" w:cs="Calibri"/>
          <w:b/>
        </w:rPr>
        <w:t>лежащего качества, не подлежа</w:t>
      </w:r>
      <w:r w:rsidR="008B669A" w:rsidRPr="002478C9">
        <w:rPr>
          <w:rFonts w:ascii="Calibri" w:hAnsi="Calibri" w:cs="Calibri"/>
          <w:b/>
        </w:rPr>
        <w:t>щих возврату  и обмену на аналогичный товар других размера, формы, габарита, фасона, расцветки или комплектации,</w:t>
      </w:r>
      <w:r w:rsidR="00C3681C" w:rsidRPr="002478C9">
        <w:rPr>
          <w:rFonts w:ascii="Calibri" w:hAnsi="Calibri" w:cs="Calibri"/>
          <w:b/>
        </w:rPr>
        <w:t xml:space="preserve"> </w:t>
      </w:r>
      <w:r w:rsidR="008B669A" w:rsidRPr="002478C9">
        <w:rPr>
          <w:rFonts w:ascii="Calibri" w:hAnsi="Calibri" w:cs="Calibri"/>
          <w:sz w:val="24"/>
          <w:szCs w:val="24"/>
        </w:rPr>
        <w:t xml:space="preserve">утвержденный </w:t>
      </w:r>
      <w:r w:rsidR="00C3681C" w:rsidRPr="002478C9">
        <w:rPr>
          <w:rFonts w:ascii="Calibri" w:hAnsi="Calibri" w:cs="Calibri"/>
          <w:bCs/>
          <w:sz w:val="24"/>
          <w:szCs w:val="24"/>
        </w:rPr>
        <w:t>Постановлением Правительства</w:t>
      </w:r>
      <w:r w:rsidR="00AF4C74">
        <w:rPr>
          <w:rFonts w:ascii="Calibri" w:hAnsi="Calibri" w:cs="Calibri"/>
          <w:bCs/>
          <w:sz w:val="24"/>
          <w:szCs w:val="24"/>
        </w:rPr>
        <w:t xml:space="preserve"> Российской Федерации от 31</w:t>
      </w:r>
      <w:r w:rsidR="00C3681C" w:rsidRPr="002478C9">
        <w:rPr>
          <w:rFonts w:ascii="Calibri" w:hAnsi="Calibri" w:cs="Calibri"/>
          <w:bCs/>
          <w:sz w:val="24"/>
          <w:szCs w:val="24"/>
        </w:rPr>
        <w:t xml:space="preserve"> </w:t>
      </w:r>
      <w:r w:rsidR="00AF4C74">
        <w:rPr>
          <w:rFonts w:ascii="Calibri" w:hAnsi="Calibri" w:cs="Calibri"/>
          <w:bCs/>
          <w:sz w:val="24"/>
          <w:szCs w:val="24"/>
        </w:rPr>
        <w:t xml:space="preserve">декабря 2020 г.    </w:t>
      </w:r>
      <w:r w:rsidR="00C03577">
        <w:rPr>
          <w:rFonts w:ascii="Calibri" w:hAnsi="Calibri" w:cs="Calibri"/>
          <w:bCs/>
          <w:sz w:val="24"/>
          <w:szCs w:val="24"/>
        </w:rPr>
        <w:t>№</w:t>
      </w:r>
      <w:r w:rsidR="00AF4C74">
        <w:rPr>
          <w:rFonts w:ascii="Calibri" w:hAnsi="Calibri" w:cs="Calibri"/>
          <w:bCs/>
          <w:sz w:val="24"/>
          <w:szCs w:val="24"/>
        </w:rPr>
        <w:t xml:space="preserve"> 2463</w:t>
      </w:r>
      <w:r w:rsidR="00C3681C" w:rsidRPr="002478C9">
        <w:rPr>
          <w:rFonts w:ascii="Calibri" w:hAnsi="Calibri" w:cs="Calibri"/>
          <w:bCs/>
          <w:sz w:val="24"/>
          <w:szCs w:val="24"/>
        </w:rPr>
        <w:t>.</w:t>
      </w:r>
    </w:p>
    <w:p w:rsidR="007A7B49" w:rsidRPr="009F57AE" w:rsidRDefault="009E4F67" w:rsidP="00DD29C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hAnsi="Calibri" w:cs="Calibri"/>
        </w:rPr>
      </w:pPr>
      <w:r w:rsidRPr="009F57AE">
        <w:rPr>
          <w:rFonts w:ascii="Calibri" w:hAnsi="Calibri" w:cs="Calibri"/>
          <w:b/>
        </w:rPr>
        <w:t>Внимательно читайте договор</w:t>
      </w:r>
      <w:r w:rsidRPr="002478C9">
        <w:rPr>
          <w:b/>
        </w:rPr>
        <w:t>,</w:t>
      </w:r>
      <w:r w:rsidRPr="002478C9">
        <w:t xml:space="preserve"> </w:t>
      </w:r>
      <w:r w:rsidRPr="009F57AE">
        <w:rPr>
          <w:rFonts w:ascii="Calibri" w:hAnsi="Calibri" w:cs="Calibri"/>
        </w:rPr>
        <w:t>оформленный при приобретении товаров (выполнении работ, услуг).</w:t>
      </w:r>
    </w:p>
    <w:p w:rsidR="009E4F67" w:rsidRPr="009F57AE" w:rsidRDefault="009E4F67" w:rsidP="00DD29C7">
      <w:pPr>
        <w:pStyle w:val="a3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9F57AE">
        <w:rPr>
          <w:rFonts w:asciiTheme="minorHAnsi" w:hAnsiTheme="minorHAnsi" w:cstheme="minorHAnsi"/>
        </w:rPr>
        <w:lastRenderedPageBreak/>
        <w:t>Многие условия не регулируются законодательством, а определяются соглашением сторон (</w:t>
      </w:r>
      <w:r w:rsidR="002478C9" w:rsidRPr="009F57AE">
        <w:rPr>
          <w:rFonts w:asciiTheme="minorHAnsi" w:hAnsiTheme="minorHAnsi" w:cstheme="minorHAnsi"/>
        </w:rPr>
        <w:t xml:space="preserve">например: </w:t>
      </w:r>
      <w:r w:rsidRPr="009F57AE">
        <w:rPr>
          <w:rFonts w:asciiTheme="minorHAnsi" w:hAnsiTheme="minorHAnsi" w:cstheme="minorHAnsi"/>
        </w:rPr>
        <w:t>сроки исполнения).</w:t>
      </w:r>
    </w:p>
    <w:p w:rsidR="009E4F67" w:rsidRPr="009F57AE" w:rsidRDefault="009E4F67" w:rsidP="00DD29C7">
      <w:pPr>
        <w:pStyle w:val="a3"/>
        <w:spacing w:line="240" w:lineRule="auto"/>
        <w:ind w:left="0"/>
        <w:jc w:val="both"/>
        <w:rPr>
          <w:rFonts w:ascii="Calibri" w:hAnsi="Calibri" w:cs="Calibri"/>
          <w:b/>
        </w:rPr>
      </w:pPr>
      <w:r w:rsidRPr="009F57AE">
        <w:rPr>
          <w:rFonts w:ascii="Calibri" w:hAnsi="Calibri" w:cs="Calibri"/>
          <w:b/>
        </w:rPr>
        <w:t>Ваша подпись на договоре свидетельствует о том, что вы согласились со всеми условиями договора и доказать обратное будет очень сложно.</w:t>
      </w:r>
    </w:p>
    <w:p w:rsidR="006F54DD" w:rsidRPr="002478C9" w:rsidRDefault="006F54DD" w:rsidP="00DD29C7">
      <w:pPr>
        <w:pStyle w:val="a3"/>
        <w:spacing w:line="240" w:lineRule="auto"/>
        <w:ind w:left="0"/>
        <w:jc w:val="both"/>
        <w:rPr>
          <w:b/>
        </w:rPr>
      </w:pPr>
    </w:p>
    <w:p w:rsidR="00E05FC7" w:rsidRPr="009F57AE" w:rsidRDefault="009E4F67" w:rsidP="00DD29C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hAnsi="Calibri" w:cs="Calibri"/>
        </w:rPr>
      </w:pPr>
      <w:r w:rsidRPr="009F57AE">
        <w:rPr>
          <w:rFonts w:ascii="Calibri" w:hAnsi="Calibri" w:cs="Calibri"/>
          <w:b/>
        </w:rPr>
        <w:t>Всегда требуйте чеки или иные документы, подтверждающие факт приобретения товара (работы, услуги).</w:t>
      </w:r>
      <w:r w:rsidRPr="002478C9">
        <w:rPr>
          <w:b/>
        </w:rPr>
        <w:t xml:space="preserve"> </w:t>
      </w:r>
      <w:r w:rsidRPr="009F57AE">
        <w:rPr>
          <w:rFonts w:ascii="Calibri" w:hAnsi="Calibri" w:cs="Calibri"/>
        </w:rPr>
        <w:t>Подтвердить факт приобретения товара (работ, услуг) может гарантийный талон, технический паспорт или иной документ</w:t>
      </w:r>
      <w:r w:rsidR="004F467A" w:rsidRPr="009F57AE">
        <w:rPr>
          <w:rFonts w:ascii="Calibri" w:hAnsi="Calibri" w:cs="Calibri"/>
        </w:rPr>
        <w:t xml:space="preserve">, содержащий информацию о продавце (исполнителе). Отсутствие указанных документов не лишает потребителя права на </w:t>
      </w:r>
      <w:r w:rsidR="00E05FC7" w:rsidRPr="009F57AE">
        <w:rPr>
          <w:rFonts w:ascii="Calibri" w:hAnsi="Calibri" w:cs="Calibri"/>
        </w:rPr>
        <w:t>обращение по вопросам качества товара.</w:t>
      </w:r>
    </w:p>
    <w:p w:rsidR="006F54DD" w:rsidRPr="009F57AE" w:rsidRDefault="006F54DD" w:rsidP="00DD29C7">
      <w:pPr>
        <w:pStyle w:val="a3"/>
        <w:spacing w:line="240" w:lineRule="auto"/>
        <w:ind w:left="0"/>
        <w:jc w:val="both"/>
        <w:rPr>
          <w:rFonts w:ascii="Calibri" w:hAnsi="Calibri" w:cs="Calibri"/>
        </w:rPr>
      </w:pPr>
    </w:p>
    <w:p w:rsidR="00E05FC7" w:rsidRPr="002478C9" w:rsidRDefault="00E05FC7" w:rsidP="00DD29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  <w:b/>
        </w:rPr>
        <w:t>Потребитель в случае обнаружения в товаре недостатков</w:t>
      </w:r>
      <w:r w:rsidRPr="002478C9">
        <w:rPr>
          <w:rFonts w:ascii="Calibri" w:hAnsi="Calibri" w:cs="Calibri"/>
        </w:rPr>
        <w:t>, если они не были оговорены продавцом, по своему выбору вправе:</w:t>
      </w:r>
    </w:p>
    <w:p w:rsidR="00E05FC7" w:rsidRPr="002478C9" w:rsidRDefault="00E05FC7" w:rsidP="00DD29C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>потребовать замены на товар этой же марки (этих же модели и (или) артикула);</w:t>
      </w:r>
    </w:p>
    <w:p w:rsidR="00E05FC7" w:rsidRPr="002478C9" w:rsidRDefault="00E05FC7" w:rsidP="00DD29C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E05FC7" w:rsidRPr="002478C9" w:rsidRDefault="00E05FC7" w:rsidP="00DD29C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>потребовать соразмерного уменьшения покупной цены;</w:t>
      </w:r>
    </w:p>
    <w:p w:rsidR="00E05FC7" w:rsidRPr="002478C9" w:rsidRDefault="00E05FC7" w:rsidP="00DD29C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FA034A" w:rsidRDefault="00E05FC7" w:rsidP="00DD29C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 xml:space="preserve"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</w:t>
      </w:r>
    </w:p>
    <w:p w:rsidR="006666AD" w:rsidRPr="002478C9" w:rsidRDefault="006666AD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</w:p>
    <w:p w:rsidR="00E05FC7" w:rsidRPr="002478C9" w:rsidRDefault="00E05FC7" w:rsidP="00DD29C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  <w:b/>
        </w:rPr>
        <w:t>Потребитель при обнаружении недостатков выполненной работы</w:t>
      </w:r>
      <w:r w:rsidRPr="002478C9">
        <w:rPr>
          <w:rFonts w:ascii="Calibri" w:hAnsi="Calibri" w:cs="Calibri"/>
        </w:rPr>
        <w:t xml:space="preserve"> (оказанной услуги) вправе по своему выбору потребовать:</w:t>
      </w:r>
    </w:p>
    <w:p w:rsidR="00E05FC7" w:rsidRPr="002478C9" w:rsidRDefault="00E05FC7" w:rsidP="00DD29C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lastRenderedPageBreak/>
        <w:t>безвозмездного устранения недостатков выполненной работы (оказанной услуги);</w:t>
      </w:r>
    </w:p>
    <w:p w:rsidR="00E05FC7" w:rsidRPr="002478C9" w:rsidRDefault="00E05FC7" w:rsidP="00DD29C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>соответствующего уменьшения цены выполненной работы (оказанной услуги);</w:t>
      </w:r>
    </w:p>
    <w:p w:rsidR="00E05FC7" w:rsidRPr="002478C9" w:rsidRDefault="00E05FC7" w:rsidP="00DD29C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E05FC7" w:rsidRPr="002478C9" w:rsidRDefault="00E05FC7" w:rsidP="00DD29C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E05FC7" w:rsidRPr="002478C9" w:rsidRDefault="00E05FC7" w:rsidP="00DD29C7">
      <w:pPr>
        <w:pStyle w:val="a3"/>
        <w:autoSpaceDE w:val="0"/>
        <w:autoSpaceDN w:val="0"/>
        <w:adjustRightInd w:val="0"/>
        <w:spacing w:before="220" w:after="0" w:line="240" w:lineRule="auto"/>
        <w:ind w:left="405"/>
        <w:jc w:val="both"/>
        <w:rPr>
          <w:rFonts w:ascii="Calibri" w:hAnsi="Calibri" w:cs="Calibri"/>
        </w:rPr>
      </w:pPr>
    </w:p>
    <w:p w:rsidR="007F0668" w:rsidRPr="002478C9" w:rsidRDefault="00460F5D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 xml:space="preserve">Если приобретен некачественный товар (работа, услуга), необходимо изначально обратиться к продавцу (исполнителю) с претензией, которую </w:t>
      </w:r>
      <w:r w:rsidR="004D2658">
        <w:rPr>
          <w:rFonts w:ascii="Calibri" w:hAnsi="Calibri" w:cs="Calibri"/>
        </w:rPr>
        <w:t xml:space="preserve">необходимо </w:t>
      </w:r>
      <w:r w:rsidRPr="002478C9">
        <w:rPr>
          <w:rFonts w:ascii="Calibri" w:hAnsi="Calibri" w:cs="Calibri"/>
        </w:rPr>
        <w:t xml:space="preserve">написать в 2-х экземплярах. Один экземпляр </w:t>
      </w:r>
      <w:r w:rsidR="006666AD">
        <w:rPr>
          <w:rFonts w:ascii="Calibri" w:hAnsi="Calibri" w:cs="Calibri"/>
        </w:rPr>
        <w:t>вручается</w:t>
      </w:r>
      <w:r w:rsidRPr="002478C9">
        <w:rPr>
          <w:rFonts w:ascii="Calibri" w:hAnsi="Calibri" w:cs="Calibri"/>
        </w:rPr>
        <w:t xml:space="preserve"> продавцу (исполнителю), на втором вам должны поставить отметку о </w:t>
      </w:r>
      <w:r w:rsidR="00BF10C7">
        <w:rPr>
          <w:rFonts w:ascii="Calibri" w:hAnsi="Calibri" w:cs="Calibri"/>
        </w:rPr>
        <w:t>получени</w:t>
      </w:r>
      <w:r w:rsidRPr="002478C9">
        <w:rPr>
          <w:rFonts w:ascii="Calibri" w:hAnsi="Calibri" w:cs="Calibri"/>
        </w:rPr>
        <w:t>и. Если не удается вручить претензию, то необходимо отправить по почте с уведомлением на юридический или фактический адрес организации</w:t>
      </w:r>
      <w:r w:rsidR="0070655B" w:rsidRPr="002478C9">
        <w:rPr>
          <w:rFonts w:ascii="Calibri" w:hAnsi="Calibri" w:cs="Calibri"/>
        </w:rPr>
        <w:t>.</w:t>
      </w:r>
    </w:p>
    <w:p w:rsidR="0070655B" w:rsidRPr="002478C9" w:rsidRDefault="0070655B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</w:p>
    <w:p w:rsidR="0070655B" w:rsidRPr="002478C9" w:rsidRDefault="0070655B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</w:rPr>
        <w:t>Потребитель имеет право предъявлять требования, связанные с недостатками товаров, в течение всего гарантийного срока. Торговый объект может устанавливать свой гарантийный срок на товар, но он не должен быть меньше срока, установленного производителем.</w:t>
      </w:r>
    </w:p>
    <w:p w:rsidR="0070655B" w:rsidRPr="002478C9" w:rsidRDefault="0070655B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</w:p>
    <w:p w:rsidR="0070655B" w:rsidRDefault="0070655B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  <w:r w:rsidRPr="002478C9">
        <w:rPr>
          <w:rFonts w:ascii="Calibri" w:hAnsi="Calibri" w:cs="Calibri"/>
          <w:b/>
        </w:rPr>
        <w:t xml:space="preserve">Обращаем внимание! </w:t>
      </w:r>
      <w:r w:rsidRPr="002478C9">
        <w:rPr>
          <w:rFonts w:ascii="Calibri" w:hAnsi="Calibri" w:cs="Calibri"/>
        </w:rPr>
        <w:t xml:space="preserve">При приемке выполненных работ (услуг) претензии по выявленным недостаткам предъявляются сразу. Если </w:t>
      </w:r>
      <w:r w:rsidR="00A228FC" w:rsidRPr="002478C9">
        <w:rPr>
          <w:rFonts w:ascii="Calibri" w:hAnsi="Calibri" w:cs="Calibri"/>
        </w:rPr>
        <w:t xml:space="preserve"> недостатки невозможно устранить в момент приемки, необходимо письменно выразить претензию и установить сроки для устранения.</w:t>
      </w:r>
    </w:p>
    <w:p w:rsidR="0073798F" w:rsidRDefault="0073798F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</w:p>
    <w:p w:rsidR="0073798F" w:rsidRDefault="0073798F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</w:p>
    <w:p w:rsidR="0073798F" w:rsidRPr="00E05FC7" w:rsidRDefault="0073798F" w:rsidP="00DD29C7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Calibri" w:hAnsi="Calibri" w:cs="Calibri"/>
        </w:rPr>
      </w:pPr>
    </w:p>
    <w:p w:rsidR="00DD29C7" w:rsidRDefault="00DD29C7" w:rsidP="003B01C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  <w:r w:rsidRPr="00DD29C7">
        <w:rPr>
          <w:rFonts w:ascii="Calibri" w:hAnsi="Calibri" w:cs="Calibri"/>
        </w:rPr>
        <w:lastRenderedPageBreak/>
        <w:t>Консультации</w:t>
      </w:r>
      <w:r>
        <w:rPr>
          <w:rFonts w:ascii="Calibri" w:hAnsi="Calibri" w:cs="Calibri"/>
        </w:rPr>
        <w:t xml:space="preserve"> </w:t>
      </w:r>
      <w:r w:rsidRPr="007147B0">
        <w:rPr>
          <w:rFonts w:ascii="Calibri" w:hAnsi="Calibri" w:cs="Calibri"/>
        </w:rPr>
        <w:t>граждан по вопросам в области защиты прав потребителей</w:t>
      </w:r>
    </w:p>
    <w:p w:rsidR="00DD29C7" w:rsidRDefault="00DD29C7" w:rsidP="003B01C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  <w:r w:rsidRPr="00DD29C7">
        <w:rPr>
          <w:rFonts w:ascii="Calibri" w:hAnsi="Calibri" w:cs="Calibri"/>
        </w:rPr>
        <w:t>можно получить</w:t>
      </w:r>
      <w:r>
        <w:rPr>
          <w:rFonts w:ascii="Calibri" w:hAnsi="Calibri" w:cs="Calibri"/>
        </w:rPr>
        <w:t xml:space="preserve"> по следующим адресам:</w:t>
      </w:r>
    </w:p>
    <w:p w:rsidR="00DB40D5" w:rsidRDefault="00DD29C7" w:rsidP="003B01C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</w:t>
      </w:r>
      <w:proofErr w:type="gramStart"/>
      <w:r>
        <w:rPr>
          <w:rFonts w:ascii="Calibri" w:hAnsi="Calibri" w:cs="Calibri"/>
        </w:rPr>
        <w:t>.</w:t>
      </w:r>
      <w:r w:rsidRPr="007147B0">
        <w:rPr>
          <w:rFonts w:ascii="Calibri" w:hAnsi="Calibri" w:cs="Calibri"/>
        </w:rPr>
        <w:t>А</w:t>
      </w:r>
      <w:proofErr w:type="gramEnd"/>
      <w:r w:rsidRPr="007147B0">
        <w:rPr>
          <w:rFonts w:ascii="Calibri" w:hAnsi="Calibri" w:cs="Calibri"/>
        </w:rPr>
        <w:t>лексеевка</w:t>
      </w:r>
      <w:proofErr w:type="spellEnd"/>
      <w:r>
        <w:rPr>
          <w:rFonts w:ascii="Calibri" w:hAnsi="Calibri" w:cs="Calibri"/>
        </w:rPr>
        <w:t>,</w:t>
      </w:r>
      <w:r w:rsidRPr="007147B0">
        <w:rPr>
          <w:rFonts w:ascii="Calibri" w:hAnsi="Calibri" w:cs="Calibri"/>
        </w:rPr>
        <w:t xml:space="preserve"> пл. Победы, 73, </w:t>
      </w:r>
      <w:proofErr w:type="spellStart"/>
      <w:r w:rsidRPr="007147B0">
        <w:rPr>
          <w:rFonts w:ascii="Calibri" w:hAnsi="Calibri" w:cs="Calibri"/>
        </w:rPr>
        <w:t>каб</w:t>
      </w:r>
      <w:proofErr w:type="spellEnd"/>
      <w:r w:rsidRPr="007147B0">
        <w:rPr>
          <w:rFonts w:ascii="Calibri" w:hAnsi="Calibri" w:cs="Calibri"/>
        </w:rPr>
        <w:t>. 28</w:t>
      </w:r>
      <w:r>
        <w:rPr>
          <w:rFonts w:ascii="Calibri" w:hAnsi="Calibri" w:cs="Calibri"/>
        </w:rPr>
        <w:t xml:space="preserve"> - </w:t>
      </w:r>
      <w:r w:rsidRPr="007147B0">
        <w:rPr>
          <w:rFonts w:ascii="Calibri" w:hAnsi="Calibri" w:cs="Calibri"/>
        </w:rPr>
        <w:t>администрации Алексеевского городского округа</w:t>
      </w:r>
      <w:r>
        <w:rPr>
          <w:rFonts w:ascii="Calibri" w:hAnsi="Calibri" w:cs="Calibri"/>
        </w:rPr>
        <w:t xml:space="preserve">, а также по </w:t>
      </w:r>
      <w:r w:rsidRPr="007147B0">
        <w:rPr>
          <w:rFonts w:ascii="Calibri" w:hAnsi="Calibri" w:cs="Calibri"/>
        </w:rPr>
        <w:t>телефону горячей линии: (47234)3-00-72</w:t>
      </w:r>
      <w:r>
        <w:rPr>
          <w:rFonts w:ascii="Calibri" w:hAnsi="Calibri" w:cs="Calibri"/>
        </w:rPr>
        <w:t>,</w:t>
      </w:r>
    </w:p>
    <w:p w:rsidR="00DD29C7" w:rsidRDefault="00DD29C7" w:rsidP="003B01C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рабочие дни с 9-00 до 18-00 </w:t>
      </w:r>
    </w:p>
    <w:p w:rsidR="00DD29C7" w:rsidRDefault="00DD29C7" w:rsidP="003B01C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(перерыв с 13-00 до 14-00)</w:t>
      </w:r>
    </w:p>
    <w:p w:rsidR="00DD29C7" w:rsidRDefault="00DD29C7" w:rsidP="003B01C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</w:p>
    <w:p w:rsidR="00DD29C7" w:rsidRDefault="003B01C0" w:rsidP="003B01C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Кроме того,</w:t>
      </w:r>
    </w:p>
    <w:p w:rsidR="00DD29C7" w:rsidRPr="00DD29C7" w:rsidRDefault="00DD29C7" w:rsidP="00AC1AAA">
      <w:pPr>
        <w:jc w:val="center"/>
        <w:outlineLvl w:val="3"/>
        <w:rPr>
          <w:rFonts w:ascii="Calibri" w:hAnsi="Calibri" w:cs="Calibri"/>
        </w:rPr>
      </w:pPr>
      <w:r w:rsidRPr="00DD29C7">
        <w:rPr>
          <w:rFonts w:ascii="Calibri" w:hAnsi="Calibri" w:cs="Calibri"/>
        </w:rPr>
        <w:t xml:space="preserve">Специалистами Управления Роспотребнадзора проводится прием и консультирование граждан по вопросам в области защиты прав потребителей </w:t>
      </w:r>
      <w:hyperlink r:id="rId6" w:history="1">
        <w:r w:rsidRPr="00DD29C7">
          <w:rPr>
            <w:rFonts w:ascii="Calibri" w:hAnsi="Calibri" w:cs="Calibri"/>
          </w:rPr>
          <w:br/>
        </w:r>
      </w:hyperlink>
      <w:r w:rsidRPr="00DD29C7">
        <w:rPr>
          <w:rFonts w:ascii="Calibri" w:hAnsi="Calibri" w:cs="Calibri"/>
        </w:rPr>
        <w:t xml:space="preserve"> можно получить по адресу: </w:t>
      </w:r>
      <w:r w:rsidR="000246DA">
        <w:rPr>
          <w:rFonts w:ascii="Calibri" w:hAnsi="Calibri" w:cs="Calibri"/>
        </w:rPr>
        <w:t xml:space="preserve"> </w:t>
      </w:r>
      <w:r w:rsidRPr="00DD29C7">
        <w:rPr>
          <w:rFonts w:ascii="Calibri" w:hAnsi="Calibri" w:cs="Calibri"/>
        </w:rPr>
        <w:t>г. Алексеевка ул.</w:t>
      </w:r>
      <w:r w:rsidR="00DB40D5">
        <w:rPr>
          <w:rFonts w:ascii="Calibri" w:hAnsi="Calibri" w:cs="Calibri"/>
        </w:rPr>
        <w:t xml:space="preserve"> Привокзальная, д.1</w:t>
      </w:r>
      <w:r w:rsidRPr="00DD29C7">
        <w:rPr>
          <w:rFonts w:ascii="Calibri" w:hAnsi="Calibri" w:cs="Calibri"/>
        </w:rPr>
        <w:t xml:space="preserve"> </w:t>
      </w:r>
    </w:p>
    <w:p w:rsidR="00DD29C7" w:rsidRPr="00DD29C7" w:rsidRDefault="00AC1AAA" w:rsidP="003B01C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по телефону</w:t>
      </w:r>
      <w:r w:rsidR="00DD29C7" w:rsidRPr="00DD29C7">
        <w:rPr>
          <w:rFonts w:ascii="Calibri" w:hAnsi="Calibri" w:cs="Calibri"/>
        </w:rPr>
        <w:t>:</w:t>
      </w:r>
    </w:p>
    <w:p w:rsidR="00DD29C7" w:rsidRPr="00DD29C7" w:rsidRDefault="00DD29C7" w:rsidP="003B01C0">
      <w:pPr>
        <w:jc w:val="center"/>
        <w:rPr>
          <w:rFonts w:ascii="Calibri" w:hAnsi="Calibri" w:cs="Calibri"/>
        </w:rPr>
      </w:pPr>
      <w:r w:rsidRPr="00DD29C7">
        <w:rPr>
          <w:rFonts w:ascii="Calibri" w:hAnsi="Calibri" w:cs="Calibri"/>
        </w:rPr>
        <w:t xml:space="preserve"> 8 800-222-04-31,</w:t>
      </w:r>
    </w:p>
    <w:p w:rsidR="00DD29C7" w:rsidRPr="00DD29C7" w:rsidRDefault="00AC1AAA" w:rsidP="003B01C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DD29C7" w:rsidRPr="00DD29C7">
        <w:rPr>
          <w:rFonts w:ascii="Calibri" w:hAnsi="Calibri" w:cs="Calibri"/>
        </w:rPr>
        <w:t>47234</w:t>
      </w:r>
      <w:r>
        <w:rPr>
          <w:rFonts w:ascii="Calibri" w:hAnsi="Calibri" w:cs="Calibri"/>
        </w:rPr>
        <w:t>)</w:t>
      </w:r>
      <w:r w:rsidR="00DD29C7" w:rsidRPr="00DD29C7">
        <w:rPr>
          <w:rFonts w:ascii="Calibri" w:hAnsi="Calibri" w:cs="Calibri"/>
        </w:rPr>
        <w:t>-3-56-75 (ежедневно с 8-00 час</w:t>
      </w:r>
      <w:proofErr w:type="gramStart"/>
      <w:r w:rsidR="00DD29C7" w:rsidRPr="00DD29C7">
        <w:rPr>
          <w:rFonts w:ascii="Calibri" w:hAnsi="Calibri" w:cs="Calibri"/>
        </w:rPr>
        <w:t>.</w:t>
      </w:r>
      <w:proofErr w:type="gramEnd"/>
      <w:r w:rsidR="00DD29C7" w:rsidRPr="00DD29C7">
        <w:rPr>
          <w:rFonts w:ascii="Calibri" w:hAnsi="Calibri" w:cs="Calibri"/>
        </w:rPr>
        <w:t xml:space="preserve"> </w:t>
      </w:r>
      <w:proofErr w:type="gramStart"/>
      <w:r w:rsidR="00DD29C7" w:rsidRPr="00DD29C7">
        <w:rPr>
          <w:rFonts w:ascii="Calibri" w:hAnsi="Calibri" w:cs="Calibri"/>
        </w:rPr>
        <w:t>д</w:t>
      </w:r>
      <w:proofErr w:type="gramEnd"/>
      <w:r w:rsidR="00DD29C7" w:rsidRPr="00DD29C7">
        <w:rPr>
          <w:rFonts w:ascii="Calibri" w:hAnsi="Calibri" w:cs="Calibri"/>
        </w:rPr>
        <w:t>о 17-00 час.)</w:t>
      </w:r>
    </w:p>
    <w:p w:rsidR="00DD29C7" w:rsidRPr="00DD29C7" w:rsidRDefault="00DD29C7" w:rsidP="003B01C0">
      <w:pPr>
        <w:jc w:val="center"/>
        <w:outlineLvl w:val="3"/>
        <w:rPr>
          <w:rFonts w:ascii="Calibri" w:hAnsi="Calibri" w:cs="Calibri"/>
        </w:rPr>
      </w:pPr>
      <w:r w:rsidRPr="00DD29C7">
        <w:rPr>
          <w:rFonts w:ascii="Calibri" w:hAnsi="Calibri" w:cs="Calibri"/>
        </w:rPr>
        <w:t>Кроме того, с актуальной информацией по вопросам защиты прав потребителей можно ознакомиться на сайтах:</w:t>
      </w:r>
    </w:p>
    <w:p w:rsidR="00DD29C7" w:rsidRPr="00DD29C7" w:rsidRDefault="00DD29C7" w:rsidP="003B01C0">
      <w:pPr>
        <w:jc w:val="center"/>
        <w:outlineLvl w:val="3"/>
        <w:rPr>
          <w:rFonts w:ascii="Calibri" w:hAnsi="Calibri" w:cs="Calibri"/>
        </w:rPr>
      </w:pPr>
      <w:r w:rsidRPr="00DD29C7">
        <w:rPr>
          <w:rFonts w:ascii="Calibri" w:hAnsi="Calibri" w:cs="Calibri"/>
        </w:rPr>
        <w:t xml:space="preserve">    http://31.rospotrebnadzor.ru/</w:t>
      </w:r>
    </w:p>
    <w:p w:rsidR="00DD29C7" w:rsidRPr="00DD29C7" w:rsidRDefault="00DD29C7" w:rsidP="003B01C0">
      <w:pPr>
        <w:jc w:val="center"/>
        <w:outlineLvl w:val="3"/>
        <w:rPr>
          <w:rFonts w:ascii="Calibri" w:hAnsi="Calibri" w:cs="Calibri"/>
        </w:rPr>
      </w:pPr>
      <w:r w:rsidRPr="00DD29C7">
        <w:rPr>
          <w:rFonts w:ascii="Calibri" w:hAnsi="Calibri" w:cs="Calibri"/>
        </w:rPr>
        <w:t xml:space="preserve">    http://zpp.rospotrebnadzor.ru/</w:t>
      </w:r>
    </w:p>
    <w:p w:rsidR="00DD29C7" w:rsidRPr="007147B0" w:rsidRDefault="00DD29C7" w:rsidP="00DD29C7">
      <w:pPr>
        <w:pStyle w:val="a3"/>
        <w:autoSpaceDE w:val="0"/>
        <w:autoSpaceDN w:val="0"/>
        <w:adjustRightInd w:val="0"/>
        <w:spacing w:before="220" w:after="0"/>
        <w:ind w:left="0"/>
        <w:jc w:val="center"/>
        <w:rPr>
          <w:rFonts w:ascii="Calibri" w:hAnsi="Calibri" w:cs="Calibri"/>
        </w:rPr>
      </w:pPr>
    </w:p>
    <w:p w:rsidR="00DD14ED" w:rsidRPr="007147B0" w:rsidRDefault="00DD14ED" w:rsidP="00DD29C7">
      <w:pPr>
        <w:pStyle w:val="a3"/>
        <w:spacing w:line="240" w:lineRule="auto"/>
        <w:ind w:left="0" w:firstLine="45"/>
        <w:jc w:val="center"/>
        <w:rPr>
          <w:color w:val="00B050"/>
        </w:rPr>
      </w:pPr>
    </w:p>
    <w:p w:rsidR="00DD14ED" w:rsidRPr="007147B0" w:rsidRDefault="00DD14ED" w:rsidP="00DD29C7">
      <w:pPr>
        <w:pStyle w:val="a3"/>
        <w:spacing w:line="240" w:lineRule="auto"/>
        <w:ind w:left="0" w:firstLine="45"/>
        <w:jc w:val="both"/>
        <w:rPr>
          <w:color w:val="00B050"/>
        </w:rPr>
      </w:pPr>
    </w:p>
    <w:p w:rsidR="00AC1AAA" w:rsidRDefault="00AC1AAA" w:rsidP="008822DA">
      <w:pPr>
        <w:pStyle w:val="a3"/>
        <w:spacing w:line="240" w:lineRule="auto"/>
        <w:ind w:left="0"/>
        <w:jc w:val="both"/>
        <w:rPr>
          <w:rFonts w:ascii="Calibri" w:hAnsi="Calibri" w:cs="Calibri"/>
          <w:b/>
          <w:sz w:val="28"/>
          <w:szCs w:val="28"/>
        </w:rPr>
      </w:pPr>
    </w:p>
    <w:p w:rsidR="00AC1AAA" w:rsidRDefault="00AC1AAA" w:rsidP="008822DA">
      <w:pPr>
        <w:pStyle w:val="a3"/>
        <w:spacing w:line="240" w:lineRule="auto"/>
        <w:ind w:left="0"/>
        <w:jc w:val="both"/>
        <w:rPr>
          <w:rFonts w:ascii="Calibri" w:hAnsi="Calibri" w:cs="Calibri"/>
          <w:b/>
          <w:sz w:val="28"/>
          <w:szCs w:val="28"/>
        </w:rPr>
      </w:pPr>
    </w:p>
    <w:p w:rsidR="00AC1AAA" w:rsidRDefault="00AC1AAA" w:rsidP="008822DA">
      <w:pPr>
        <w:pStyle w:val="a3"/>
        <w:spacing w:line="240" w:lineRule="auto"/>
        <w:ind w:left="0"/>
        <w:jc w:val="both"/>
        <w:rPr>
          <w:rFonts w:ascii="Calibri" w:hAnsi="Calibri" w:cs="Calibri"/>
          <w:b/>
          <w:sz w:val="28"/>
          <w:szCs w:val="28"/>
        </w:rPr>
      </w:pPr>
    </w:p>
    <w:p w:rsidR="00DD14ED" w:rsidRPr="008822DA" w:rsidRDefault="008822DA" w:rsidP="008822DA">
      <w:pPr>
        <w:pStyle w:val="a3"/>
        <w:spacing w:line="240" w:lineRule="auto"/>
        <w:ind w:left="0"/>
        <w:jc w:val="both"/>
        <w:rPr>
          <w:rFonts w:ascii="Calibri" w:hAnsi="Calibri" w:cs="Calibri"/>
          <w:sz w:val="26"/>
          <w:szCs w:val="26"/>
        </w:rPr>
      </w:pPr>
      <w:r w:rsidRPr="008822DA">
        <w:rPr>
          <w:rFonts w:ascii="Calibri" w:hAnsi="Calibri" w:cs="Calibri"/>
          <w:b/>
          <w:sz w:val="28"/>
          <w:szCs w:val="28"/>
        </w:rPr>
        <w:lastRenderedPageBreak/>
        <w:t>Счастливый потребитель</w:t>
      </w:r>
      <w:r w:rsidRPr="008822DA">
        <w:rPr>
          <w:rFonts w:ascii="Calibri" w:hAnsi="Calibri" w:cs="Calibri"/>
          <w:b/>
        </w:rPr>
        <w:t xml:space="preserve"> – </w:t>
      </w:r>
      <w:r w:rsidRPr="008822DA">
        <w:rPr>
          <w:rFonts w:ascii="Calibri" w:hAnsi="Calibri" w:cs="Calibri"/>
          <w:b/>
          <w:sz w:val="28"/>
          <w:szCs w:val="28"/>
        </w:rPr>
        <w:t>рациональный потребитель</w:t>
      </w:r>
      <w:r w:rsidRPr="008822DA">
        <w:rPr>
          <w:rFonts w:ascii="Calibri" w:hAnsi="Calibri" w:cs="Calibri"/>
        </w:rPr>
        <w:t xml:space="preserve">,  </w:t>
      </w:r>
      <w:r w:rsidRPr="008822DA">
        <w:rPr>
          <w:rFonts w:ascii="Calibri" w:hAnsi="Calibri" w:cs="Calibri"/>
          <w:sz w:val="26"/>
          <w:szCs w:val="26"/>
        </w:rPr>
        <w:t>располагающий ограниченным количеством средств, которые умеет грамотно распределить между товарами.</w:t>
      </w:r>
    </w:p>
    <w:p w:rsidR="00DD14ED" w:rsidRPr="008822DA" w:rsidRDefault="00DD14ED" w:rsidP="00DD29C7">
      <w:pPr>
        <w:pStyle w:val="a3"/>
        <w:spacing w:line="240" w:lineRule="auto"/>
        <w:ind w:left="0" w:firstLine="45"/>
        <w:jc w:val="both"/>
        <w:rPr>
          <w:rFonts w:ascii="Calibri" w:hAnsi="Calibri" w:cs="Calibri"/>
        </w:rPr>
      </w:pPr>
    </w:p>
    <w:p w:rsidR="00F13C36" w:rsidRPr="008822DA" w:rsidRDefault="00BF10C7" w:rsidP="008822DA">
      <w:pPr>
        <w:pStyle w:val="a3"/>
        <w:ind w:left="0"/>
        <w:jc w:val="both"/>
        <w:rPr>
          <w:rFonts w:ascii="Calibri" w:hAnsi="Calibri" w:cs="Calibri"/>
          <w:sz w:val="26"/>
          <w:szCs w:val="26"/>
        </w:rPr>
      </w:pPr>
      <w:r w:rsidRPr="008822DA">
        <w:rPr>
          <w:rFonts w:ascii="Calibri" w:hAnsi="Calibri" w:cs="Calibri"/>
          <w:sz w:val="26"/>
          <w:szCs w:val="26"/>
        </w:rPr>
        <w:t>Этапы рационального поведения потребителя:</w:t>
      </w:r>
    </w:p>
    <w:p w:rsidR="00F13C36" w:rsidRPr="008822DA" w:rsidRDefault="00BF10C7" w:rsidP="008822DA">
      <w:pPr>
        <w:pStyle w:val="a3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8822DA">
        <w:rPr>
          <w:rFonts w:ascii="Calibri" w:hAnsi="Calibri" w:cs="Calibri"/>
          <w:sz w:val="26"/>
          <w:szCs w:val="26"/>
        </w:rPr>
        <w:t>осознание необходимости покупки;</w:t>
      </w:r>
    </w:p>
    <w:p w:rsidR="00F13C36" w:rsidRPr="008822DA" w:rsidRDefault="00BF10C7" w:rsidP="008822DA">
      <w:pPr>
        <w:pStyle w:val="a3"/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8822DA">
        <w:rPr>
          <w:rFonts w:ascii="Calibri" w:hAnsi="Calibri" w:cs="Calibri"/>
          <w:sz w:val="26"/>
          <w:szCs w:val="26"/>
        </w:rPr>
        <w:t>поиск информации о товаре или услуге;</w:t>
      </w:r>
    </w:p>
    <w:p w:rsidR="00F13C36" w:rsidRPr="008822DA" w:rsidRDefault="00BF10C7" w:rsidP="008822DA">
      <w:pPr>
        <w:pStyle w:val="a3"/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8822DA">
        <w:rPr>
          <w:rFonts w:ascii="Calibri" w:hAnsi="Calibri" w:cs="Calibri"/>
          <w:sz w:val="26"/>
          <w:szCs w:val="26"/>
        </w:rPr>
        <w:t>оценка возможных вариантов покупки;</w:t>
      </w:r>
    </w:p>
    <w:p w:rsidR="00F13C36" w:rsidRPr="008822DA" w:rsidRDefault="00BF10C7" w:rsidP="008822DA">
      <w:pPr>
        <w:pStyle w:val="a3"/>
        <w:numPr>
          <w:ilvl w:val="0"/>
          <w:numId w:val="8"/>
        </w:numPr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8822DA">
        <w:rPr>
          <w:rFonts w:ascii="Calibri" w:hAnsi="Calibri" w:cs="Calibri"/>
          <w:sz w:val="26"/>
          <w:szCs w:val="26"/>
        </w:rPr>
        <w:t>принятие решения.</w:t>
      </w:r>
    </w:p>
    <w:p w:rsidR="00DD14ED" w:rsidRPr="008822DA" w:rsidRDefault="00DD14ED" w:rsidP="00DD29C7">
      <w:pPr>
        <w:pStyle w:val="a3"/>
        <w:spacing w:line="240" w:lineRule="auto"/>
        <w:ind w:left="0" w:firstLine="45"/>
        <w:jc w:val="both"/>
        <w:rPr>
          <w:rFonts w:ascii="Calibri" w:hAnsi="Calibri" w:cs="Calibri"/>
          <w:sz w:val="26"/>
          <w:szCs w:val="26"/>
        </w:rPr>
      </w:pPr>
    </w:p>
    <w:p w:rsidR="00CC7C94" w:rsidRDefault="00CC7C94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  <w:bookmarkStart w:id="0" w:name="_GoBack"/>
      <w:bookmarkEnd w:id="0"/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  <w:rPr>
          <w:noProof/>
          <w:lang w:eastAsia="ru-RU"/>
        </w:rPr>
      </w:pPr>
    </w:p>
    <w:p w:rsidR="00E94ADC" w:rsidRDefault="00E94ADC" w:rsidP="00CC7C94">
      <w:pPr>
        <w:pStyle w:val="a3"/>
        <w:keepNext/>
        <w:spacing w:line="240" w:lineRule="auto"/>
        <w:ind w:left="0" w:firstLine="45"/>
        <w:jc w:val="both"/>
      </w:pPr>
    </w:p>
    <w:p w:rsidR="00DD14ED" w:rsidRDefault="00DD14ED" w:rsidP="00DD29C7">
      <w:pPr>
        <w:pStyle w:val="a3"/>
        <w:spacing w:line="240" w:lineRule="auto"/>
        <w:ind w:left="0" w:firstLine="45"/>
        <w:jc w:val="both"/>
      </w:pPr>
    </w:p>
    <w:p w:rsidR="00DD14ED" w:rsidRDefault="00DD14ED" w:rsidP="00DD29C7">
      <w:pPr>
        <w:pStyle w:val="a3"/>
        <w:spacing w:line="240" w:lineRule="auto"/>
        <w:ind w:left="0" w:firstLine="45"/>
        <w:jc w:val="both"/>
      </w:pPr>
    </w:p>
    <w:p w:rsidR="00DD14ED" w:rsidRDefault="00DD14ED" w:rsidP="00DD29C7">
      <w:pPr>
        <w:pStyle w:val="a3"/>
        <w:spacing w:line="240" w:lineRule="auto"/>
        <w:ind w:left="0" w:firstLine="45"/>
        <w:jc w:val="both"/>
      </w:pPr>
    </w:p>
    <w:p w:rsidR="002478C9" w:rsidRPr="00DD29C7" w:rsidRDefault="002478C9" w:rsidP="002478C9">
      <w:pPr>
        <w:pStyle w:val="a3"/>
        <w:spacing w:line="240" w:lineRule="auto"/>
        <w:ind w:left="0" w:firstLine="45"/>
        <w:jc w:val="center"/>
        <w:rPr>
          <w:rFonts w:asciiTheme="minorHAnsi" w:hAnsiTheme="minorHAnsi" w:cstheme="minorHAnsi"/>
          <w:b/>
          <w:color w:val="005426"/>
          <w:sz w:val="24"/>
          <w:szCs w:val="24"/>
        </w:rPr>
      </w:pPr>
      <w:r w:rsidRPr="00DD29C7">
        <w:rPr>
          <w:rFonts w:cstheme="minorHAnsi"/>
          <w:b/>
          <w:color w:val="005426"/>
          <w:sz w:val="24"/>
          <w:szCs w:val="24"/>
        </w:rPr>
        <w:lastRenderedPageBreak/>
        <w:t xml:space="preserve">Отдел </w:t>
      </w:r>
      <w:r w:rsidRPr="00E94ADC">
        <w:rPr>
          <w:rFonts w:cstheme="minorHAnsi"/>
          <w:b/>
          <w:color w:val="005426"/>
          <w:sz w:val="24"/>
          <w:szCs w:val="24"/>
        </w:rPr>
        <w:t>развития потребительского рынка и туризма администрации</w:t>
      </w:r>
      <w:r w:rsidRPr="00DD29C7">
        <w:rPr>
          <w:rFonts w:cstheme="minorHAnsi"/>
          <w:b/>
          <w:color w:val="005426"/>
          <w:sz w:val="24"/>
          <w:szCs w:val="24"/>
        </w:rPr>
        <w:t xml:space="preserve"> Алексеевского городского округа</w:t>
      </w:r>
    </w:p>
    <w:p w:rsidR="002478C9" w:rsidRDefault="002478C9" w:rsidP="00C166EC">
      <w:pPr>
        <w:pStyle w:val="a3"/>
        <w:spacing w:line="240" w:lineRule="auto"/>
        <w:ind w:left="0" w:firstLine="45"/>
        <w:jc w:val="center"/>
        <w:rPr>
          <w:rFonts w:ascii="Verdana" w:hAnsi="Verdana"/>
          <w:b/>
          <w:color w:val="00B050"/>
          <w:sz w:val="44"/>
          <w:szCs w:val="44"/>
        </w:rPr>
      </w:pPr>
    </w:p>
    <w:p w:rsidR="00C166EC" w:rsidRPr="00E94ADC" w:rsidRDefault="00C166EC" w:rsidP="00C166EC">
      <w:pPr>
        <w:pStyle w:val="a3"/>
        <w:spacing w:line="240" w:lineRule="auto"/>
        <w:ind w:left="0" w:firstLine="45"/>
        <w:jc w:val="center"/>
        <w:rPr>
          <w:rFonts w:ascii="Verdana" w:hAnsi="Verdana"/>
          <w:b/>
          <w:color w:val="005426"/>
          <w:sz w:val="44"/>
          <w:szCs w:val="44"/>
        </w:rPr>
      </w:pPr>
      <w:r w:rsidRPr="00E94ADC">
        <w:rPr>
          <w:rFonts w:ascii="Verdana" w:hAnsi="Verdana"/>
          <w:b/>
          <w:color w:val="005426"/>
          <w:sz w:val="44"/>
          <w:szCs w:val="44"/>
        </w:rPr>
        <w:t xml:space="preserve">ПАМЯТКА </w:t>
      </w:r>
    </w:p>
    <w:p w:rsidR="00C166EC" w:rsidRPr="00E94ADC" w:rsidRDefault="00C166EC" w:rsidP="00C166EC">
      <w:pPr>
        <w:pStyle w:val="a3"/>
        <w:spacing w:line="240" w:lineRule="auto"/>
        <w:ind w:left="0" w:firstLine="45"/>
        <w:jc w:val="center"/>
        <w:rPr>
          <w:rFonts w:ascii="Verdana" w:hAnsi="Verdana"/>
          <w:b/>
          <w:color w:val="005426"/>
          <w:sz w:val="44"/>
          <w:szCs w:val="44"/>
        </w:rPr>
      </w:pPr>
      <w:r w:rsidRPr="00E94ADC">
        <w:rPr>
          <w:rFonts w:ascii="Verdana" w:hAnsi="Verdana"/>
          <w:b/>
          <w:color w:val="005426"/>
          <w:sz w:val="44"/>
          <w:szCs w:val="44"/>
        </w:rPr>
        <w:t>ПОТРЕБИТЕЛЮ</w:t>
      </w:r>
    </w:p>
    <w:p w:rsidR="003B01C0" w:rsidRPr="00E94ADC" w:rsidRDefault="003B01C0" w:rsidP="00C166EC">
      <w:pPr>
        <w:pStyle w:val="a3"/>
        <w:spacing w:line="240" w:lineRule="auto"/>
        <w:ind w:left="0" w:firstLine="45"/>
        <w:jc w:val="center"/>
        <w:rPr>
          <w:rFonts w:ascii="Verdana" w:hAnsi="Verdana"/>
          <w:b/>
          <w:color w:val="005426"/>
          <w:sz w:val="44"/>
          <w:szCs w:val="44"/>
        </w:rPr>
      </w:pPr>
    </w:p>
    <w:p w:rsidR="00C166EC" w:rsidRPr="002478C9" w:rsidRDefault="00C166EC" w:rsidP="009E4F67">
      <w:pPr>
        <w:pStyle w:val="a3"/>
        <w:spacing w:line="240" w:lineRule="auto"/>
        <w:ind w:left="0" w:firstLine="45"/>
        <w:jc w:val="both"/>
        <w:rPr>
          <w:rFonts w:ascii="Verdana" w:hAnsi="Verdana"/>
          <w:b/>
          <w:color w:val="00B050"/>
        </w:rPr>
      </w:pPr>
    </w:p>
    <w:p w:rsidR="00C166EC" w:rsidRDefault="00D32EAB" w:rsidP="009E4F67">
      <w:pPr>
        <w:pStyle w:val="a3"/>
        <w:spacing w:line="240" w:lineRule="auto"/>
        <w:ind w:left="0" w:firstLine="45"/>
        <w:jc w:val="both"/>
      </w:pPr>
      <w:r>
        <w:rPr>
          <w:noProof/>
          <w:lang w:eastAsia="ru-RU"/>
        </w:rPr>
        <w:drawing>
          <wp:inline distT="0" distB="0" distL="0" distR="0" wp14:anchorId="2F6298AD" wp14:editId="7487F3BF">
            <wp:extent cx="3150870" cy="3150870"/>
            <wp:effectExtent l="0" t="0" r="0" b="0"/>
            <wp:docPr id="1" name="Рисунок 1" descr="D:\Desktop\памятки\210b546135dcd68382faf2b95348a9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амятки\210b546135dcd68382faf2b95348a9c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EC" w:rsidRDefault="00C166EC" w:rsidP="009E4F67">
      <w:pPr>
        <w:pStyle w:val="a3"/>
        <w:spacing w:line="240" w:lineRule="auto"/>
        <w:ind w:left="0" w:firstLine="45"/>
        <w:jc w:val="both"/>
      </w:pPr>
    </w:p>
    <w:p w:rsidR="00C166EC" w:rsidRDefault="00C166EC" w:rsidP="009E4F67">
      <w:pPr>
        <w:pStyle w:val="a3"/>
        <w:spacing w:line="240" w:lineRule="auto"/>
        <w:ind w:left="0" w:firstLine="45"/>
        <w:jc w:val="both"/>
      </w:pPr>
    </w:p>
    <w:sectPr w:rsidR="00C166EC" w:rsidSect="00DD14ED">
      <w:pgSz w:w="16838" w:h="11906" w:orient="landscape"/>
      <w:pgMar w:top="568" w:right="536" w:bottom="426" w:left="567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6A"/>
    <w:multiLevelType w:val="hybridMultilevel"/>
    <w:tmpl w:val="40A686CC"/>
    <w:lvl w:ilvl="0" w:tplc="CDC8E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460"/>
    <w:multiLevelType w:val="hybridMultilevel"/>
    <w:tmpl w:val="1CA69004"/>
    <w:lvl w:ilvl="0" w:tplc="CDC8E98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594FA0"/>
    <w:multiLevelType w:val="hybridMultilevel"/>
    <w:tmpl w:val="2C565A76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5C2299"/>
    <w:multiLevelType w:val="hybridMultilevel"/>
    <w:tmpl w:val="29A4E95E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1D64CE9"/>
    <w:multiLevelType w:val="hybridMultilevel"/>
    <w:tmpl w:val="A776F2D4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2A2CA1"/>
    <w:multiLevelType w:val="hybridMultilevel"/>
    <w:tmpl w:val="B69279AC"/>
    <w:lvl w:ilvl="0" w:tplc="CDC8E98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4D35176"/>
    <w:multiLevelType w:val="hybridMultilevel"/>
    <w:tmpl w:val="B8E224B8"/>
    <w:lvl w:ilvl="0" w:tplc="F4609BC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2C5D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2EA7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0E499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067B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3E416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0ED3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8EB23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14803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CDD4D8C"/>
    <w:multiLevelType w:val="hybridMultilevel"/>
    <w:tmpl w:val="EEEA32BC"/>
    <w:lvl w:ilvl="0" w:tplc="C9B6094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7"/>
    <w:rsid w:val="000246DA"/>
    <w:rsid w:val="000A4522"/>
    <w:rsid w:val="00114601"/>
    <w:rsid w:val="0016777E"/>
    <w:rsid w:val="002478C9"/>
    <w:rsid w:val="00330BC6"/>
    <w:rsid w:val="003B01C0"/>
    <w:rsid w:val="003B1120"/>
    <w:rsid w:val="003C1C6C"/>
    <w:rsid w:val="00460F5D"/>
    <w:rsid w:val="004D2658"/>
    <w:rsid w:val="004F467A"/>
    <w:rsid w:val="00605735"/>
    <w:rsid w:val="006666AD"/>
    <w:rsid w:val="006F54DD"/>
    <w:rsid w:val="0070655B"/>
    <w:rsid w:val="007147B0"/>
    <w:rsid w:val="0073798F"/>
    <w:rsid w:val="007A7B49"/>
    <w:rsid w:val="007F0668"/>
    <w:rsid w:val="008822DA"/>
    <w:rsid w:val="008B669A"/>
    <w:rsid w:val="008F4393"/>
    <w:rsid w:val="009E4F67"/>
    <w:rsid w:val="009F57AE"/>
    <w:rsid w:val="00A228FC"/>
    <w:rsid w:val="00AC1AAA"/>
    <w:rsid w:val="00AF4C74"/>
    <w:rsid w:val="00B6631D"/>
    <w:rsid w:val="00BF10C7"/>
    <w:rsid w:val="00C03577"/>
    <w:rsid w:val="00C166EC"/>
    <w:rsid w:val="00C3681C"/>
    <w:rsid w:val="00C86F4E"/>
    <w:rsid w:val="00CC727C"/>
    <w:rsid w:val="00CC7C94"/>
    <w:rsid w:val="00D226A2"/>
    <w:rsid w:val="00D32EAB"/>
    <w:rsid w:val="00DA1357"/>
    <w:rsid w:val="00DB40D5"/>
    <w:rsid w:val="00DD14ED"/>
    <w:rsid w:val="00DD29C7"/>
    <w:rsid w:val="00E05FC7"/>
    <w:rsid w:val="00E94ADC"/>
    <w:rsid w:val="00EF2FAD"/>
    <w:rsid w:val="00F13C36"/>
    <w:rsid w:val="00F9270A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C9"/>
  </w:style>
  <w:style w:type="paragraph" w:styleId="1">
    <w:name w:val="heading 1"/>
    <w:basedOn w:val="a"/>
    <w:next w:val="a"/>
    <w:link w:val="10"/>
    <w:uiPriority w:val="9"/>
    <w:qFormat/>
    <w:rsid w:val="002478C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C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8C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8C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8C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8C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8C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8C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8C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C9"/>
    <w:pPr>
      <w:ind w:left="720"/>
      <w:contextualSpacing/>
    </w:pPr>
  </w:style>
  <w:style w:type="table" w:styleId="a4">
    <w:name w:val="Table Grid"/>
    <w:basedOn w:val="a1"/>
    <w:uiPriority w:val="59"/>
    <w:rsid w:val="00D2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478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8C9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2478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9">
    <w:name w:val="Выделенная цитата Знак"/>
    <w:basedOn w:val="a0"/>
    <w:link w:val="a8"/>
    <w:uiPriority w:val="30"/>
    <w:rsid w:val="002478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78C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78C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8C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8C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8C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78C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478C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8C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78C9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caption"/>
    <w:basedOn w:val="a"/>
    <w:next w:val="a"/>
    <w:uiPriority w:val="35"/>
    <w:unhideWhenUsed/>
    <w:rsid w:val="002478C9"/>
    <w:rPr>
      <w:b/>
      <w:bCs/>
      <w:color w:val="892D4D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2478C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478C9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478C9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2478C9"/>
    <w:rPr>
      <w:i/>
      <w:iCs/>
      <w:smallCaps/>
      <w:spacing w:val="10"/>
      <w:sz w:val="28"/>
      <w:szCs w:val="28"/>
    </w:rPr>
  </w:style>
  <w:style w:type="character" w:styleId="af">
    <w:name w:val="Emphasis"/>
    <w:uiPriority w:val="20"/>
    <w:qFormat/>
    <w:rsid w:val="002478C9"/>
    <w:rPr>
      <w:b/>
      <w:bCs/>
      <w:i/>
      <w:iCs/>
      <w:spacing w:val="10"/>
    </w:rPr>
  </w:style>
  <w:style w:type="paragraph" w:styleId="af0">
    <w:name w:val="No Spacing"/>
    <w:basedOn w:val="a"/>
    <w:link w:val="af1"/>
    <w:uiPriority w:val="1"/>
    <w:qFormat/>
    <w:rsid w:val="002478C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2478C9"/>
  </w:style>
  <w:style w:type="paragraph" w:styleId="21">
    <w:name w:val="Quote"/>
    <w:basedOn w:val="a"/>
    <w:next w:val="a"/>
    <w:link w:val="22"/>
    <w:uiPriority w:val="29"/>
    <w:qFormat/>
    <w:rsid w:val="002478C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78C9"/>
    <w:rPr>
      <w:i/>
      <w:iCs/>
    </w:rPr>
  </w:style>
  <w:style w:type="character" w:styleId="af2">
    <w:name w:val="Subtle Emphasis"/>
    <w:uiPriority w:val="19"/>
    <w:qFormat/>
    <w:rsid w:val="002478C9"/>
    <w:rPr>
      <w:i/>
      <w:iCs/>
    </w:rPr>
  </w:style>
  <w:style w:type="character" w:styleId="af3">
    <w:name w:val="Intense Emphasis"/>
    <w:uiPriority w:val="21"/>
    <w:qFormat/>
    <w:rsid w:val="002478C9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2478C9"/>
    <w:rPr>
      <w:smallCaps/>
    </w:rPr>
  </w:style>
  <w:style w:type="character" w:styleId="af5">
    <w:name w:val="Intense Reference"/>
    <w:uiPriority w:val="32"/>
    <w:qFormat/>
    <w:rsid w:val="002478C9"/>
    <w:rPr>
      <w:b/>
      <w:bCs/>
      <w:smallCaps/>
    </w:rPr>
  </w:style>
  <w:style w:type="character" w:styleId="af6">
    <w:name w:val="Book Title"/>
    <w:basedOn w:val="a0"/>
    <w:uiPriority w:val="33"/>
    <w:qFormat/>
    <w:rsid w:val="002478C9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2478C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C9"/>
  </w:style>
  <w:style w:type="paragraph" w:styleId="1">
    <w:name w:val="heading 1"/>
    <w:basedOn w:val="a"/>
    <w:next w:val="a"/>
    <w:link w:val="10"/>
    <w:uiPriority w:val="9"/>
    <w:qFormat/>
    <w:rsid w:val="002478C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C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8C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8C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8C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8C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8C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8C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8C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C9"/>
    <w:pPr>
      <w:ind w:left="720"/>
      <w:contextualSpacing/>
    </w:pPr>
  </w:style>
  <w:style w:type="table" w:styleId="a4">
    <w:name w:val="Table Grid"/>
    <w:basedOn w:val="a1"/>
    <w:uiPriority w:val="59"/>
    <w:rsid w:val="00D2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478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8C9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2478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9">
    <w:name w:val="Выделенная цитата Знак"/>
    <w:basedOn w:val="a0"/>
    <w:link w:val="a8"/>
    <w:uiPriority w:val="30"/>
    <w:rsid w:val="002478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78C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78C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8C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8C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8C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78C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478C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8C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78C9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caption"/>
    <w:basedOn w:val="a"/>
    <w:next w:val="a"/>
    <w:uiPriority w:val="35"/>
    <w:unhideWhenUsed/>
    <w:rsid w:val="002478C9"/>
    <w:rPr>
      <w:b/>
      <w:bCs/>
      <w:color w:val="892D4D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2478C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478C9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478C9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2478C9"/>
    <w:rPr>
      <w:i/>
      <w:iCs/>
      <w:smallCaps/>
      <w:spacing w:val="10"/>
      <w:sz w:val="28"/>
      <w:szCs w:val="28"/>
    </w:rPr>
  </w:style>
  <w:style w:type="character" w:styleId="af">
    <w:name w:val="Emphasis"/>
    <w:uiPriority w:val="20"/>
    <w:qFormat/>
    <w:rsid w:val="002478C9"/>
    <w:rPr>
      <w:b/>
      <w:bCs/>
      <w:i/>
      <w:iCs/>
      <w:spacing w:val="10"/>
    </w:rPr>
  </w:style>
  <w:style w:type="paragraph" w:styleId="af0">
    <w:name w:val="No Spacing"/>
    <w:basedOn w:val="a"/>
    <w:link w:val="af1"/>
    <w:uiPriority w:val="1"/>
    <w:qFormat/>
    <w:rsid w:val="002478C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2478C9"/>
  </w:style>
  <w:style w:type="paragraph" w:styleId="21">
    <w:name w:val="Quote"/>
    <w:basedOn w:val="a"/>
    <w:next w:val="a"/>
    <w:link w:val="22"/>
    <w:uiPriority w:val="29"/>
    <w:qFormat/>
    <w:rsid w:val="002478C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78C9"/>
    <w:rPr>
      <w:i/>
      <w:iCs/>
    </w:rPr>
  </w:style>
  <w:style w:type="character" w:styleId="af2">
    <w:name w:val="Subtle Emphasis"/>
    <w:uiPriority w:val="19"/>
    <w:qFormat/>
    <w:rsid w:val="002478C9"/>
    <w:rPr>
      <w:i/>
      <w:iCs/>
    </w:rPr>
  </w:style>
  <w:style w:type="character" w:styleId="af3">
    <w:name w:val="Intense Emphasis"/>
    <w:uiPriority w:val="21"/>
    <w:qFormat/>
    <w:rsid w:val="002478C9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2478C9"/>
    <w:rPr>
      <w:smallCaps/>
    </w:rPr>
  </w:style>
  <w:style w:type="character" w:styleId="af5">
    <w:name w:val="Intense Reference"/>
    <w:uiPriority w:val="32"/>
    <w:qFormat/>
    <w:rsid w:val="002478C9"/>
    <w:rPr>
      <w:b/>
      <w:bCs/>
      <w:smallCaps/>
    </w:rPr>
  </w:style>
  <w:style w:type="character" w:styleId="af6">
    <w:name w:val="Book Title"/>
    <w:basedOn w:val="a0"/>
    <w:uiPriority w:val="33"/>
    <w:qFormat/>
    <w:rsid w:val="002478C9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2478C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61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71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87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61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9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ka@31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Kirichenko</dc:creator>
  <cp:lastModifiedBy>Nadejda Kirichenko</cp:lastModifiedBy>
  <cp:revision>2</cp:revision>
  <cp:lastPrinted>2020-03-20T07:59:00Z</cp:lastPrinted>
  <dcterms:created xsi:type="dcterms:W3CDTF">2023-03-20T07:07:00Z</dcterms:created>
  <dcterms:modified xsi:type="dcterms:W3CDTF">2023-03-20T07:07:00Z</dcterms:modified>
</cp:coreProperties>
</file>