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14" w:rsidRDefault="00BE3914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75B6D" w:rsidRPr="00BE3914" w:rsidRDefault="007233DD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  <w:r w:rsidR="003E7C12" w:rsidRPr="00BE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ходе реал</w:t>
      </w:r>
      <w:r w:rsidR="00DF1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изации плана мероприятий </w:t>
      </w:r>
      <w:r w:rsidR="00DF09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(«дорожная карта») по содействию развитию конкуренции в Алексеевском городском округе </w:t>
      </w:r>
      <w:r w:rsidR="00DF1C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2021</w:t>
      </w:r>
      <w:r w:rsidR="003E7C12" w:rsidRPr="00BE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</w:t>
      </w:r>
    </w:p>
    <w:p w:rsidR="003E7C12" w:rsidRPr="00BE3914" w:rsidRDefault="003E7C12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7C12" w:rsidRPr="00BE3914" w:rsidRDefault="003E7C12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«Системные мероприятия, направленные на развитие конкурентной среды в Алексеевском городском округе»</w:t>
      </w:r>
    </w:p>
    <w:p w:rsidR="003E7C12" w:rsidRPr="00BE3914" w:rsidRDefault="003E7C12" w:rsidP="00C75B6D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5954"/>
        <w:gridCol w:w="2693"/>
      </w:tblGrid>
      <w:tr w:rsidR="00A765C9" w:rsidRPr="001F08BC" w:rsidTr="00A765C9">
        <w:trPr>
          <w:tblHeader/>
        </w:trPr>
        <w:tc>
          <w:tcPr>
            <w:tcW w:w="993" w:type="dxa"/>
            <w:vAlign w:val="center"/>
          </w:tcPr>
          <w:p w:rsidR="00A765C9" w:rsidRPr="001F08BC" w:rsidRDefault="00A765C9" w:rsidP="00A765C9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A765C9" w:rsidRPr="001F08BC" w:rsidRDefault="00A765C9" w:rsidP="00694A0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A765C9" w:rsidRPr="001F08BC" w:rsidRDefault="00A765C9" w:rsidP="00694A0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A765C9" w:rsidRPr="001F08BC" w:rsidRDefault="00A765C9" w:rsidP="001F08B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A765C9" w:rsidRPr="001F08BC" w:rsidRDefault="00A765C9" w:rsidP="001F08B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</w:p>
          <w:p w:rsidR="00A765C9" w:rsidRPr="001F08BC" w:rsidRDefault="00A765C9" w:rsidP="001F08B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4" w:type="dxa"/>
            <w:vAlign w:val="center"/>
          </w:tcPr>
          <w:p w:rsidR="00A765C9" w:rsidRPr="001F08BC" w:rsidRDefault="00A765C9" w:rsidP="00694A0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 мероприятия Алексеевского городского округа</w:t>
            </w:r>
          </w:p>
        </w:tc>
        <w:tc>
          <w:tcPr>
            <w:tcW w:w="2693" w:type="dxa"/>
          </w:tcPr>
          <w:p w:rsidR="00A765C9" w:rsidRDefault="00A765C9" w:rsidP="00694A06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A765C9" w:rsidRPr="001F08BC" w:rsidTr="00A765C9">
        <w:tc>
          <w:tcPr>
            <w:tcW w:w="993" w:type="dxa"/>
            <w:vAlign w:val="center"/>
          </w:tcPr>
          <w:p w:rsidR="00A765C9" w:rsidRPr="001F08BC" w:rsidRDefault="00A765C9" w:rsidP="0047019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1.17</w:t>
            </w:r>
            <w:r w:rsidR="00B12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765C9" w:rsidRPr="001F08BC" w:rsidRDefault="00A765C9" w:rsidP="00C15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анализа нормативных правовых актов Губернатора и Правительства области, </w:t>
            </w:r>
          </w:p>
          <w:p w:rsidR="00A765C9" w:rsidRPr="001F08BC" w:rsidRDefault="00A765C9" w:rsidP="00C15D32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актов органов исполнительной власти и местного самоуправления области, проектов таких нормативных правовых актов на предмет</w:t>
            </w:r>
            <w:r w:rsidR="00D60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выявления рисков нарушения антимонопольного законодательства при участии организаций и граждан</w:t>
            </w:r>
          </w:p>
        </w:tc>
        <w:tc>
          <w:tcPr>
            <w:tcW w:w="1559" w:type="dxa"/>
          </w:tcPr>
          <w:p w:rsidR="00A765C9" w:rsidRPr="001F08BC" w:rsidRDefault="00A765C9" w:rsidP="001F08BC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954" w:type="dxa"/>
          </w:tcPr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 год отделом правовой экспертизы управления правовой работы аппарата главы администрации Алексеевского городского округа проведена правовая  экспертиза 138 проектов НПА в соответствии с Положением об антимонопольном комплаенсе и Методическими рекомендациями по анализу НПА. Нарушений не выявлено.</w:t>
            </w:r>
          </w:p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анализа проектов НПА на предмет выявления рисков нарушения антимонопольного законодательства структурные подразделения администрации Алексеевского городского округа, ответственные за подготовку проектов НПА, под контролем уполномоченного подразделения (отдел правовой экспертизы  </w:t>
            </w: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правовой работы аппарата главы администрации Алексеевского городского округа) реализовали следующие мероприятия:</w:t>
            </w:r>
          </w:p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размещение на официальном сайте органов местного самоуправления Алексеевского городского округа:</w:t>
            </w:r>
          </w:p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разделе «Пресс-Центр» уведомлений о проведении публичных консультаций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конкуренцию;</w:t>
            </w:r>
          </w:p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разделе «Главная/Деятельность /Антимонопольный комплаенс/Анализ проектов нормативных правовых актов» документов по проектам НПА в формате word (уведомление о публичных консультациях в рамках анализа проекта НПА; анкета участника публичных консультаций, проводимых 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конкуренцию; проект НПА; действующий НПА, в который вносятся </w:t>
            </w: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изменения проектом НПА (в случае внесения изменений); обоснование необходимости реализации предлагаемых решений посредством принятия нормативного правового акта, в том числе их влияния на конкуренцию.</w:t>
            </w:r>
          </w:p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публичных консультаций посредством сбора замечаний и предложений организаций и граждан в рамках анализа проекта НПА на предмет его влияния на конкуренцию в течение не менее 10 рабочих дней соблюден.</w:t>
            </w:r>
          </w:p>
          <w:p w:rsidR="00B12CC7" w:rsidRPr="00B12CC7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сбор и анализ поступивших замечаний и предложений организаций и граждан по проекту НПА на предмет его влияния на конкуренцию (отсутствовали).</w:t>
            </w:r>
          </w:p>
          <w:p w:rsidR="00A765C9" w:rsidRPr="001F08BC" w:rsidRDefault="00B12CC7" w:rsidP="00B12CC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направление уполномоченным подразделением (отдел правовой экспертизы  управления правовой работы аппарата главы администрации Алексеевского городского округа) сводной информации о результатах анализа проектов нормативных правовых актов администрации Алексеевского городского округа на предмет выявления рисков </w:t>
            </w: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нарушения антимонопольного законодательства главе администрации Алексеевского городского округа, включение информации в ежегодный доклад, утверждаемый Координационным советом.</w:t>
            </w:r>
          </w:p>
        </w:tc>
        <w:tc>
          <w:tcPr>
            <w:tcW w:w="2693" w:type="dxa"/>
          </w:tcPr>
          <w:p w:rsidR="00B12CC7" w:rsidRPr="00B12CC7" w:rsidRDefault="00B12CC7" w:rsidP="000E30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 главы администрации Алексеевского</w:t>
            </w:r>
            <w:r w:rsidRPr="00B12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A765C9" w:rsidRPr="001F08BC" w:rsidRDefault="00A765C9" w:rsidP="00694A0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C9" w:rsidRPr="001F08BC" w:rsidTr="00A765C9">
        <w:tc>
          <w:tcPr>
            <w:tcW w:w="993" w:type="dxa"/>
            <w:vAlign w:val="center"/>
          </w:tcPr>
          <w:p w:rsidR="00A765C9" w:rsidRPr="001F08BC" w:rsidRDefault="00A765C9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1.18</w:t>
            </w:r>
            <w:r w:rsidR="00212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765C9" w:rsidRPr="001F08BC" w:rsidRDefault="00A765C9" w:rsidP="00694A06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практики применения областных и муниципальных нормативных правовых актов, определяющих порядок и условия получения государственных и муниципальных преференций, согласование государственных и муниципальных преференций с антимонопольным органом в случаях, установленных антимонопольным законодательством</w:t>
            </w:r>
          </w:p>
        </w:tc>
        <w:tc>
          <w:tcPr>
            <w:tcW w:w="1559" w:type="dxa"/>
          </w:tcPr>
          <w:p w:rsidR="00A765C9" w:rsidRPr="001F08BC" w:rsidRDefault="00A765C9" w:rsidP="001F08BC">
            <w:pPr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  <w:tc>
          <w:tcPr>
            <w:tcW w:w="5954" w:type="dxa"/>
          </w:tcPr>
          <w:p w:rsidR="00212051" w:rsidRPr="00212051" w:rsidRDefault="00212051" w:rsidP="0021205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1">
              <w:rPr>
                <w:rFonts w:ascii="Times New Roman" w:hAnsi="Times New Roman" w:cs="Times New Roman"/>
                <w:sz w:val="28"/>
                <w:szCs w:val="28"/>
              </w:rPr>
              <w:t>В 2021 г. анализ практики применения НПА администрации Алексеевского городского округа в сфере антимонопольного законодательства включал следующие мероприятия.</w:t>
            </w:r>
          </w:p>
          <w:p w:rsidR="00212051" w:rsidRPr="00212051" w:rsidRDefault="00212051" w:rsidP="00212051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1">
              <w:rPr>
                <w:rFonts w:ascii="Times New Roman" w:hAnsi="Times New Roman" w:cs="Times New Roman"/>
                <w:sz w:val="28"/>
                <w:szCs w:val="28"/>
              </w:rPr>
              <w:t xml:space="preserve">1. актуализацию НПА: </w:t>
            </w:r>
          </w:p>
          <w:p w:rsidR="00212051" w:rsidRPr="00212051" w:rsidRDefault="00212051" w:rsidP="0021205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51">
              <w:rPr>
                <w:rFonts w:ascii="Times New Roman" w:hAnsi="Times New Roman" w:cs="Times New Roman"/>
                <w:sz w:val="28"/>
                <w:szCs w:val="28"/>
              </w:rPr>
              <w:t>- в  2021 году утверждено распоряжение администрации Алексеевского городского округа от 26.04.2021 года № 475-р  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законодательства».</w:t>
            </w:r>
          </w:p>
          <w:p w:rsidR="00212051" w:rsidRPr="00212051" w:rsidRDefault="00212051" w:rsidP="00212051">
            <w:pPr>
              <w:widowControl w:val="0"/>
              <w:autoSpaceDE w:val="0"/>
              <w:autoSpaceDN w:val="0"/>
              <w:ind w:left="63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сбор сведений о правоприменительной практике:</w:t>
            </w:r>
          </w:p>
          <w:p w:rsidR="00212051" w:rsidRPr="00212051" w:rsidRDefault="00212051" w:rsidP="00212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целях эффективного функционирования системы антимонопольного комплаенса уполномоченными подразделениями </w:t>
            </w: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проводился обзор нарушений антимонопольного законодательства, в т.ч. выявленных в Белгородской области, обзор судебной практики и результатов рассмотрения жалоб, участие в публичных обсуждениях правоприменительной практики, проводимых Управлением Федеральной антимонопольной службы по Белгородской области; </w:t>
            </w:r>
          </w:p>
          <w:p w:rsidR="00212051" w:rsidRPr="00212051" w:rsidRDefault="00212051" w:rsidP="00212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также на постоянной основе ответственными сотрудниками администрации Алексеевского городского округа проводился мониторинг  и ознакомление с  материалами, которые размещены на сайте Белгородского УФАС, Департамента экономического развития Белгородской области, в сети «Интернет». Значимая информация, способствующая предупреждению нарушений антимонопольного законодательства, уполномоченным подразделением доводится  до заинтересованных сотрудников администрации Алексеевского городского округа под роспись.</w:t>
            </w:r>
          </w:p>
          <w:p w:rsidR="00212051" w:rsidRPr="00212051" w:rsidRDefault="00212051" w:rsidP="00212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В 2021 году не поступало жалоб о нарушении администрацией Алексеевского </w:t>
            </w: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антимонопольного законодательства, не подавалось судебных исков о нарушении администрацией антимонопольного законодательства, в работе администрации нарушений антимонопольного законодательства не выявлено. </w:t>
            </w:r>
          </w:p>
          <w:p w:rsidR="00A765C9" w:rsidRPr="001F08BC" w:rsidRDefault="00212051" w:rsidP="0021205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21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Таким образом, с учетом отсутствия  нарушений, соблюдения всех мероприятий принятых муниципальных НПА и Плана мероприятий по снижению комплаенс-рисков, достижения ключевых показателей, практику применения муниципальных НПА в данной сфере деятельности можно признать эффективной.</w:t>
            </w:r>
          </w:p>
        </w:tc>
        <w:tc>
          <w:tcPr>
            <w:tcW w:w="2693" w:type="dxa"/>
          </w:tcPr>
          <w:p w:rsidR="000E30F1" w:rsidRPr="00B12CC7" w:rsidRDefault="000E30F1" w:rsidP="000E30F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Аппарат главы администрации Алексеевского</w:t>
            </w:r>
            <w:r w:rsidRPr="00B12C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</w:t>
            </w:r>
          </w:p>
          <w:p w:rsidR="00A765C9" w:rsidRPr="001F08BC" w:rsidRDefault="00A765C9" w:rsidP="00694A06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5C9" w:rsidRPr="001F08BC" w:rsidTr="00A765C9">
        <w:tc>
          <w:tcPr>
            <w:tcW w:w="993" w:type="dxa"/>
            <w:vAlign w:val="center"/>
          </w:tcPr>
          <w:p w:rsidR="00A765C9" w:rsidRPr="001F08BC" w:rsidRDefault="00A765C9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1.19</w:t>
            </w:r>
            <w:r w:rsidR="00E01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A765C9" w:rsidRPr="001F08BC" w:rsidRDefault="00A765C9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антимонопольному законодательству</w:t>
            </w:r>
          </w:p>
        </w:tc>
        <w:tc>
          <w:tcPr>
            <w:tcW w:w="1559" w:type="dxa"/>
          </w:tcPr>
          <w:p w:rsidR="00A765C9" w:rsidRPr="001F08BC" w:rsidRDefault="00A765C9" w:rsidP="001F0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E0104F" w:rsidRPr="00E0104F" w:rsidRDefault="00E0104F" w:rsidP="00E0104F">
            <w:pPr>
              <w:ind w:right="-31" w:firstLine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постановления Губернатора области от 26 февраля 2019 года № 8 «Об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области», на основании плана департамента экономического развития области по реализации основных мероприятий антимонопольного комплаенса в органах </w:t>
            </w: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исполнительной власти области, администрациях муниципальных районов и городских округов области на 2021 год и плана мероприятий по снижению рисков нарушения антимонопольного законодательства администрации Алексеевского городского округа на период с 01.05.2021 года до 01.05.2022 года предусмотрен анализ практики реализации муниципальных функций и услуг.</w:t>
            </w:r>
          </w:p>
          <w:p w:rsidR="00E0104F" w:rsidRPr="00E0104F" w:rsidRDefault="00E0104F" w:rsidP="00E0104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эффективности разработанных и реализуемых мероприятий по снижению комплаенс-рисков при реализации муниципальных услуг осуществляется по следующим направлениям:</w:t>
            </w:r>
          </w:p>
          <w:p w:rsidR="00E0104F" w:rsidRPr="00E0104F" w:rsidRDefault="00E0104F" w:rsidP="00E0104F">
            <w:pPr>
              <w:widowControl w:val="0"/>
              <w:autoSpaceDE w:val="0"/>
              <w:autoSpaceDN w:val="0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периодический сбор, систематизация и анализ информации от структурных подразделений администрации Алексеевского городского округа о выявленных нарушениях антимонопольного законодательства (структурные подразделения администрации проводят анализ выявленных нарушений антимонопольного законодательства в курируемых сферах деятельности за отчетный период и предоставляют данную </w:t>
            </w: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аналитическую информацию в уполномоченное подразделение с указанием причин, оснований нарушения структурным подразделением администрации антимонопольного законодательства, нарушенной нормы антимонопольного законодательства, вида документа о выявленном нарушении законодательства (предостережение, предупреждение, представление, протест, решение суда, жалоба и т.д.), информации о последствиях нарушения антимонопольного законодательства, результата рассмотрения нарушения контролирующим и (или) судебным органом и его позицию по данному вопросу, информации о принятых (принимаемых) структурным подразделением администрации мерах, направленных на устранение выявленного нарушения и недопущение повторного нарушения, сроках принятия </w:t>
            </w:r>
            <w:r w:rsidR="004A47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планируемых мер). За</w:t>
            </w: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2021 году по данным структурных подразделений нарушения антимонопольного законодательства не выявлены.</w:t>
            </w:r>
          </w:p>
          <w:p w:rsidR="00E0104F" w:rsidRPr="00E0104F" w:rsidRDefault="00E0104F" w:rsidP="00E0104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выявление потенциальных рисков и их </w:t>
            </w: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оценка (в т.ч. по результатам проведенных коммуникаций со всеми   структурными подразделениями администрации Алексеевского городского округа по направлениям их деятельности);</w:t>
            </w:r>
          </w:p>
          <w:p w:rsidR="00E0104F" w:rsidRPr="00E0104F" w:rsidRDefault="00E0104F" w:rsidP="00E0104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составление карты рисков и плана мероприятий по предотвращению и снижению комплаенс-рисков (информация по данному пункту представлена ниже);</w:t>
            </w:r>
          </w:p>
          <w:p w:rsidR="00E0104F" w:rsidRPr="00E0104F" w:rsidRDefault="00E0104F" w:rsidP="00E0104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мониторинг выполнения утвержденных документов, регулирующих систему антимонопольного комплаенса (на постоянной основе уполномоченным подразделением проводится мониторинг соблюдения сроков и выполнения всех предусмотренных системой антимонопольного комплаенса мероприятий с целью предупреждения наступления комплаенс-рисков. В соответствии с нормативными актами администрации Алексеевского городского округа проводится периодическая оценка эффективности разработанных и реализуемых мероприятий, рассмотрение их уполномоченным коллегиальным органом. Информация об </w:t>
            </w: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организации и функционировании антимонопольного комплаенса в администрации Алексеевского городского округа размещена и актуализируется на официальном сайте органов местного самоуправления.  </w:t>
            </w:r>
          </w:p>
          <w:p w:rsidR="00E0104F" w:rsidRPr="00E0104F" w:rsidRDefault="00E0104F" w:rsidP="00E0104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 снижения комплаенс-рисков уполномоченным подразделением (отдел экономического развития управления экономического развития комитета экономического развития, финансов и бюджетной политики администрации Алексеевского городского округа) были разработаны и в дальнейшем утверждены нормативными документами администрации карта комплаенс-рисков и план мероприятий по снижению комплаенс-рисков администрации Алексеевского городского округа.</w:t>
            </w:r>
          </w:p>
          <w:p w:rsidR="00A765C9" w:rsidRPr="001F08BC" w:rsidRDefault="00E0104F" w:rsidP="00E0104F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учетом отсутствия выявленных нарушений антимонопольного законодательства, соблюдения всех предусмотренных нормативными актами мероприятий по снижению комплаенс-рисков, </w:t>
            </w:r>
            <w:r w:rsidRPr="00E010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выполнения всех ключевых показателей эффективности функционирования системы антимонопольного комплаенса разработанные и реализованные мероприятия по снижению комплаенс-рисков можно оценить как эффективные.</w:t>
            </w:r>
          </w:p>
        </w:tc>
        <w:tc>
          <w:tcPr>
            <w:tcW w:w="2693" w:type="dxa"/>
          </w:tcPr>
          <w:p w:rsidR="00E0104F" w:rsidRPr="00E0104F" w:rsidRDefault="00E0104F" w:rsidP="00E010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образования администрации Алексеевского</w:t>
            </w:r>
            <w:r w:rsidRPr="00E0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0104F" w:rsidRPr="00E0104F" w:rsidRDefault="00E0104F" w:rsidP="00E010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04F" w:rsidRPr="00E0104F" w:rsidRDefault="00E0104F" w:rsidP="00E0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социальной защиты населения администрации   </w:t>
            </w: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Алексеевского городского округа</w:t>
            </w:r>
          </w:p>
          <w:p w:rsidR="00E0104F" w:rsidRPr="00E0104F" w:rsidRDefault="00E0104F" w:rsidP="00E0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04F" w:rsidRPr="00E0104F" w:rsidRDefault="00E0104F" w:rsidP="00E0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  <w:p w:rsidR="00E0104F" w:rsidRPr="00E0104F" w:rsidRDefault="00E0104F" w:rsidP="00E0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104F" w:rsidRPr="00E0104F" w:rsidRDefault="00E0104F" w:rsidP="00E0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ЖКХ, архитектуре и строительству администрации</w:t>
            </w:r>
          </w:p>
          <w:p w:rsidR="00E0104F" w:rsidRPr="00E0104F" w:rsidRDefault="00E0104F" w:rsidP="00E010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</w:t>
            </w:r>
            <w:r w:rsidRPr="00E0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0104F" w:rsidRPr="00E0104F" w:rsidRDefault="00E0104F" w:rsidP="00E010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04F" w:rsidRPr="00E0104F" w:rsidRDefault="00E0104F" w:rsidP="00E0104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главы администрации Алексеевского</w:t>
            </w:r>
            <w:r w:rsidRPr="00E0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E0104F" w:rsidRPr="00E0104F" w:rsidRDefault="00E0104F" w:rsidP="00E01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5C9" w:rsidRPr="001F08BC" w:rsidRDefault="00E0104F" w:rsidP="00E0104F">
            <w:pPr>
              <w:ind w:right="-3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экономического развития, финансов и бюджетной политики администрации Алексеевского</w:t>
            </w:r>
            <w:r w:rsidRPr="00E0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</w:t>
            </w:r>
          </w:p>
        </w:tc>
      </w:tr>
      <w:tr w:rsidR="004B3365" w:rsidRPr="001F08BC" w:rsidTr="00A765C9">
        <w:tc>
          <w:tcPr>
            <w:tcW w:w="993" w:type="dxa"/>
            <w:vAlign w:val="center"/>
          </w:tcPr>
          <w:p w:rsidR="004B3365" w:rsidRPr="001F08BC" w:rsidRDefault="005D0178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1.20 </w:t>
            </w:r>
          </w:p>
        </w:tc>
        <w:tc>
          <w:tcPr>
            <w:tcW w:w="4111" w:type="dxa"/>
          </w:tcPr>
          <w:p w:rsidR="004B3365" w:rsidRPr="001F08BC" w:rsidRDefault="004B3365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учредительных документов организаций, подведомственных органам исполнительной власти и местного самоуправления области, с целью профилактики риска наделения данных организаций функциями и правами органов исполнительной власти и местного самоуправления области</w:t>
            </w:r>
          </w:p>
        </w:tc>
        <w:tc>
          <w:tcPr>
            <w:tcW w:w="1559" w:type="dxa"/>
          </w:tcPr>
          <w:p w:rsidR="004B3365" w:rsidRPr="001F08BC" w:rsidRDefault="00F03EAB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4B3365" w:rsidRPr="004B3365" w:rsidRDefault="004B3365" w:rsidP="007C2080">
            <w:pPr>
              <w:ind w:right="-3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подразделением администрации Алексеевского городского округа в 2021 году проведена работа с комитетами, самостоятельными управлениями администрации по вопросу анализа учредительных документов подведомственных организаций с целью профилактики риска наделения данных организаций функциями и правами органов местного самоуправления. В ходе проведенного анализа фактов наделения подведомственных организаций функциями и правами органов местного самоуправления не выявлено.</w:t>
            </w:r>
          </w:p>
        </w:tc>
        <w:tc>
          <w:tcPr>
            <w:tcW w:w="2693" w:type="dxa"/>
          </w:tcPr>
          <w:p w:rsidR="004B3365" w:rsidRPr="004B3365" w:rsidRDefault="004B3365" w:rsidP="007C2080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  Алексеевского городского округа</w:t>
            </w: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</w:t>
            </w:r>
          </w:p>
          <w:p w:rsidR="004B3365" w:rsidRPr="004B3365" w:rsidRDefault="004B3365" w:rsidP="007C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городского округа </w:t>
            </w:r>
          </w:p>
          <w:p w:rsidR="004B3365" w:rsidRPr="004B3365" w:rsidRDefault="004B3365" w:rsidP="007C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экономического развития, финансов </w:t>
            </w: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бюджетной политики администрации Алексеевского городского округа</w:t>
            </w:r>
          </w:p>
          <w:p w:rsidR="004B3365" w:rsidRPr="004B3365" w:rsidRDefault="004B3365" w:rsidP="007C2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и молодежной политики администрации Алексеевского городского округа</w:t>
            </w: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 администрации Алексеевского городского округа</w:t>
            </w: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территориальной безопасности </w:t>
            </w: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Алексеевского городского округа</w:t>
            </w: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365" w:rsidRPr="004B3365" w:rsidRDefault="004B3365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Алексеевского городского округа</w:t>
            </w:r>
          </w:p>
        </w:tc>
      </w:tr>
      <w:tr w:rsidR="00815145" w:rsidRPr="001F08BC" w:rsidTr="00A765C9">
        <w:tc>
          <w:tcPr>
            <w:tcW w:w="993" w:type="dxa"/>
            <w:vAlign w:val="center"/>
          </w:tcPr>
          <w:p w:rsidR="00815145" w:rsidRDefault="00815145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1.21 </w:t>
            </w:r>
          </w:p>
        </w:tc>
        <w:tc>
          <w:tcPr>
            <w:tcW w:w="4111" w:type="dxa"/>
          </w:tcPr>
          <w:p w:rsidR="00815145" w:rsidRDefault="00815145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ежегодного доклада об антимонопольном комплаенсе органа исполнительной власти области (администрации муниципального района (городского округа) и его размещение на официальном сайте соответствующего органа в разделе «Антимонопольный комплаенс»</w:t>
            </w:r>
          </w:p>
        </w:tc>
        <w:tc>
          <w:tcPr>
            <w:tcW w:w="1559" w:type="dxa"/>
          </w:tcPr>
          <w:p w:rsidR="00815145" w:rsidRPr="001F08BC" w:rsidRDefault="00F03EAB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815145" w:rsidRPr="00815145" w:rsidRDefault="00815145" w:rsidP="00E97361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доклад об антимонопольном комплаенсе администрации Алексеевского городского округа подготовлен уполномоченным подразделением и</w:t>
            </w:r>
            <w:r w:rsidRPr="0081514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25.01.2022 года коллегиальным органом – Межведомственный координационный совет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 (протокол от 25.01.2022 года № 1).</w:t>
            </w:r>
          </w:p>
          <w:p w:rsidR="00815145" w:rsidRPr="00815145" w:rsidRDefault="00815145" w:rsidP="00E97361">
            <w:pPr>
              <w:ind w:firstLine="60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815145">
              <w:rPr>
                <w:rFonts w:ascii="Times New Roman" w:hAnsi="Times New Roman" w:cs="Times New Roman"/>
                <w:sz w:val="28"/>
                <w:szCs w:val="28"/>
              </w:rPr>
              <w:t xml:space="preserve">25.01.2022 года </w:t>
            </w:r>
            <w:r w:rsidRPr="00815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об антимонопольном комплаенсе администрации Алексеевского городского округа размещен на </w:t>
            </w:r>
            <w:r w:rsidRPr="00815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официальном сайте органов местного самоуправления Алексеевского городского округа в разделе «Антимонопольный комплаенс/ </w:t>
            </w:r>
            <w:r w:rsidRPr="00E9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15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"https://adm-alekseevka.ru/dokumenty/vse-dokumenty/?rb=17&amp;rb=328&amp;order=creation_date_desc" </w:instrText>
            </w:r>
            <w:r w:rsidRPr="00E9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815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организации и функционирования антимонопольного комплаенса в администрации Алексеевского городского округа». В установленные сроки доклад направлен в министерство экономического развития и промышленности области.</w:t>
            </w:r>
          </w:p>
          <w:p w:rsidR="00815145" w:rsidRPr="004B3365" w:rsidRDefault="00815145" w:rsidP="00E97361">
            <w:pPr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693" w:type="dxa"/>
          </w:tcPr>
          <w:p w:rsidR="00E97361" w:rsidRPr="00E97361" w:rsidRDefault="00E97361" w:rsidP="00E973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  <w:p w:rsidR="00815145" w:rsidRPr="004B3365" w:rsidRDefault="00815145" w:rsidP="007C2080">
            <w:pPr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73B7" w:rsidRPr="001F08BC" w:rsidTr="00A765C9">
        <w:tc>
          <w:tcPr>
            <w:tcW w:w="993" w:type="dxa"/>
            <w:vAlign w:val="center"/>
          </w:tcPr>
          <w:p w:rsidR="006473B7" w:rsidRPr="006473B7" w:rsidRDefault="006473B7" w:rsidP="007C208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7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4111" w:type="dxa"/>
          </w:tcPr>
          <w:p w:rsidR="006473B7" w:rsidRPr="006473B7" w:rsidRDefault="006473B7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консультационных и информационно-образовательных услуг, проведение образовательных мероприятий по использованию инструментов развития бизнеса для потенциальных и действующих предпринимателей, в том числе по финансовой грамотности, на базе инфраструктуры поддержки субъектов МСП и АО "Корпорация "Развитие"</w:t>
            </w:r>
          </w:p>
        </w:tc>
        <w:tc>
          <w:tcPr>
            <w:tcW w:w="1559" w:type="dxa"/>
          </w:tcPr>
          <w:p w:rsidR="006473B7" w:rsidRPr="007C2080" w:rsidRDefault="006473B7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6473B7" w:rsidRDefault="006473B7" w:rsidP="00F03EAB">
            <w:pPr>
              <w:ind w:right="-2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распространения положительного опыта и продвижения товаров и услуг субъекты малого бизнеса городского округа привлекались к участию во встречах, заседаниях «круглый стол», форумах, конкурсах, выставках – ярмарках, проводимых как на местном, так и на областном уровне. Актуальными темами стали: оказание имущественной и финансовой поддержек, реализация «Программа 500/10000», охрана труда, регистрация социального предпринимательства, экспортная деятельность. За истекший период субъекты </w:t>
            </w: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МСП приняли участие более чем в 10 совещаниях, включая формат видеоконференцсвязь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73B7" w:rsidRDefault="006473B7" w:rsidP="006473B7">
            <w:pPr>
              <w:ind w:right="-2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образовательные, информационно-просветительские мероприятия для бизнеса,                                                             в том числе потенциальных и действующих субъектов МСП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казано содействие в регистрации на портале Бизнес-навигатор МСП 96 субъектам предпринимательства, в АО «Корпорация МСП» направлено 234 запроса на услуги в электронном виде. Регулярно проводятся заседания Совета по поддержке и развитию малого предпринимательства.</w:t>
            </w:r>
          </w:p>
          <w:p w:rsidR="006473B7" w:rsidRPr="007C2080" w:rsidRDefault="006473B7" w:rsidP="006473B7">
            <w:pPr>
              <w:ind w:right="-2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6473B7" w:rsidRPr="00E97361" w:rsidRDefault="006473B7" w:rsidP="007F4C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  <w:p w:rsidR="006473B7" w:rsidRPr="001C6578" w:rsidRDefault="006473B7" w:rsidP="007F4CAF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F03EAB" w:rsidRPr="001F08BC" w:rsidTr="00A765C9">
        <w:tc>
          <w:tcPr>
            <w:tcW w:w="993" w:type="dxa"/>
            <w:vAlign w:val="center"/>
          </w:tcPr>
          <w:p w:rsidR="00F03EAB" w:rsidRPr="001F08BC" w:rsidRDefault="00F03EAB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2.1</w:t>
            </w:r>
            <w:r w:rsidR="007C20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F03EAB" w:rsidRPr="001F08BC" w:rsidRDefault="00F03EAB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наружной рекламы</w:t>
            </w:r>
          </w:p>
        </w:tc>
        <w:tc>
          <w:tcPr>
            <w:tcW w:w="1559" w:type="dxa"/>
          </w:tcPr>
          <w:p w:rsidR="00F03EAB" w:rsidRPr="001F08BC" w:rsidRDefault="00F03EAB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F03EAB" w:rsidRPr="00F03EAB" w:rsidRDefault="00F03EAB" w:rsidP="006473B7">
            <w:pPr>
              <w:ind w:right="-28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  <w:r w:rsidRPr="00F0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Администрацией Алексеевского городского округа Администрацией Алексеевского городского округа постоянно проводится работа, направленная на поддержку и развитие малого и среднего предпринимательства. На постоянной основе предоставляется информационно-консультационная помощь субъектам малого </w:t>
            </w:r>
            <w:r w:rsidRPr="00F0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бизнеса. Так за истекший период 2021 года оказаны индивидуальные консультации 137 субъектам МСП о возможностях по развитию бизнеса</w:t>
            </w:r>
            <w:r w:rsidR="00647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F03EAB" w:rsidRPr="00E97361" w:rsidRDefault="00F03EAB" w:rsidP="00F03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  <w:p w:rsidR="00F03EAB" w:rsidRPr="001C6578" w:rsidRDefault="00F03EAB" w:rsidP="007C2080">
            <w:pPr>
              <w:ind w:righ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B3365" w:rsidRPr="001F08BC" w:rsidTr="00A765C9">
        <w:tc>
          <w:tcPr>
            <w:tcW w:w="993" w:type="dxa"/>
            <w:vAlign w:val="center"/>
          </w:tcPr>
          <w:p w:rsidR="004B3365" w:rsidRPr="001F08BC" w:rsidRDefault="004B3365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3.10</w:t>
            </w:r>
            <w:r w:rsidR="00F715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4B3365" w:rsidRPr="001F08BC" w:rsidRDefault="004B3365" w:rsidP="00D51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и недвижимого имущества, которое планируется</w:t>
            </w:r>
          </w:p>
          <w:p w:rsidR="004B3365" w:rsidRPr="001F08BC" w:rsidRDefault="004B3365" w:rsidP="00D51514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приватизировать</w:t>
            </w:r>
          </w:p>
        </w:tc>
        <w:tc>
          <w:tcPr>
            <w:tcW w:w="1559" w:type="dxa"/>
          </w:tcPr>
          <w:p w:rsidR="004B3365" w:rsidRPr="001F08BC" w:rsidRDefault="004B3365" w:rsidP="001F08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AF3CEA" w:rsidRPr="00AF3CEA" w:rsidRDefault="00AF3CEA" w:rsidP="00AF3CEA">
            <w:pPr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Прогнозным планом (программой) приватизации имущества, находящегося в собственности Алексеевского городского округа на 2021 год включено 32 объекта недвижимого имущества, из них: 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- 24 тепловые сети (внесение муниципального имущества в качестве вклада в уставный капитал Акционерного общества «Районная теплосетевая компания»;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здание котельной, кадастровый номер 31:23:0101001:2633, площадью 16,4 кв.м (внесение муниципального имущества в качестве вклада в уставный капитал Акционерного общества «Районная теплосетевая компания»;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 объектов недвижимого имущества по которым планировались аукционы по приватизации.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 12 месяцев 2021 года были опубликованы 11 информационных сообщений  </w:t>
            </w: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продаже недвижимого имущества, находящегося в собственности Алексеевского городского округа. 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В мае 2021 года осуществлена приватизация имущественного комплекса, состоящего из: земельного участка общей площадью 3808 кв. м, кадастровый номер 31:23:0404008:16 и расположенных на нём одноэтажного конторского здания, общей площадью 269,7 кв. м, кадастровый номер 31:23:0404008:114 и одноэтажного складского здания, общей площадью 136,7 кв. м, кадастровый номер 31:23:0404008:115, находящийся по адресу: Белгородская обл., г. Алексеевка, ул. Привокзальная, д. 20. (договор купли-продажи №1 от 20.05.2021г).</w:t>
            </w:r>
          </w:p>
          <w:p w:rsidR="00AF3CEA" w:rsidRPr="00AF3CEA" w:rsidRDefault="00AF3CEA" w:rsidP="00AF3CEA">
            <w:pPr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октябре 2021 года исключились следующие объекты недвижимости, которые на торги не выставлялись:</w:t>
            </w:r>
          </w:p>
          <w:p w:rsidR="00AF3CEA" w:rsidRPr="00AF3CEA" w:rsidRDefault="00AF3CEA" w:rsidP="00AF3CEA">
            <w:pPr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имущественный комплекс, состоящий из нежилого здания с кадастровым номером 31:23:0101001:2353, общей площадью 345,40 кв.м, расположенного на земельном участке с кадастровым номером 31:23:0203021:7, общей </w:t>
            </w: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площадью 714,00 кв.м, расположенный по адресу: Белгородская обл., г. Алексеевка, ул. Мостовая, 60 в связи с возможностью его вовлечения в деятельность организаций, находящихся в муниципальной собственности Алексеевского городского округа;</w:t>
            </w:r>
          </w:p>
          <w:p w:rsidR="00AF3CEA" w:rsidRPr="00AF3CEA" w:rsidRDefault="00AF3CEA" w:rsidP="00AF3CEA">
            <w:pPr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нежилое помещение, с кадастровым номером 31:22:2604002:462, общей площадью 44,5 кв.м, Белгородская область, Алексеевский район,  с. Советское,                ул. Мира, д.10.</w:t>
            </w:r>
          </w:p>
          <w:p w:rsidR="00AF3CEA" w:rsidRPr="00AF3CEA" w:rsidRDefault="00AF3CEA" w:rsidP="00AF3CEA">
            <w:pPr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недвижимости, аукционы по которым не состоялись: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Имущественный комплекс, расположенный по адресу: Белгородская обл., Алексеевский район, с. Советское, ул. Меловая, 2; 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Нежилое помещение, находящееся по адресу: Белгородская область, г. Алексеевка, ул. Республиканская, д. 67;</w:t>
            </w:r>
          </w:p>
          <w:p w:rsidR="00AF3CEA" w:rsidRPr="00AF3CEA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Нежилое помещение, находящееся по адресу: Белгородская область, г. Алексеевка, ул. Мостовая, д. 7;</w:t>
            </w:r>
          </w:p>
          <w:p w:rsidR="004B3365" w:rsidRPr="001F08BC" w:rsidRDefault="00AF3CEA" w:rsidP="00AF3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F3C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Имущественный комплекс, состоящий из нежилого здания с кадастровым номером 31:22:1205001:48, общей площадью 179 кв.м, </w:t>
            </w:r>
            <w:r w:rsidRPr="00AF3CE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расположенного на земельным участке с кадастровым номером 31:22:1205002:19, общей площадью 675 кв.м, по адресу: Белгородская область, Алексеевский район, х. Берёзки.</w:t>
            </w:r>
          </w:p>
        </w:tc>
        <w:tc>
          <w:tcPr>
            <w:tcW w:w="2693" w:type="dxa"/>
          </w:tcPr>
          <w:p w:rsidR="004B3365" w:rsidRPr="00AF3CEA" w:rsidRDefault="00AF3CEA" w:rsidP="00AF3CEA">
            <w:pPr>
              <w:pStyle w:val="af8"/>
              <w:spacing w:before="0" w:beforeAutospacing="0" w:after="0" w:afterAutospacing="0"/>
              <w:ind w:firstLine="602"/>
              <w:jc w:val="center"/>
              <w:rPr>
                <w:sz w:val="28"/>
                <w:szCs w:val="28"/>
              </w:rPr>
            </w:pPr>
            <w:r w:rsidRPr="00AF3CEA">
              <w:rPr>
                <w:sz w:val="28"/>
                <w:szCs w:val="28"/>
              </w:rPr>
              <w:lastRenderedPageBreak/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F71520" w:rsidRPr="001F08BC" w:rsidTr="00A765C9">
        <w:tc>
          <w:tcPr>
            <w:tcW w:w="993" w:type="dxa"/>
            <w:vAlign w:val="center"/>
          </w:tcPr>
          <w:p w:rsidR="00F71520" w:rsidRPr="001F08BC" w:rsidRDefault="00F71520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3.11</w:t>
            </w:r>
          </w:p>
        </w:tc>
        <w:tc>
          <w:tcPr>
            <w:tcW w:w="4111" w:type="dxa"/>
          </w:tcPr>
          <w:p w:rsidR="00F71520" w:rsidRPr="001F08BC" w:rsidRDefault="00F71520" w:rsidP="00D51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плана мероприятий по реформированию государственных и муниципальных унитарных предприятий, зарегистрированных на территории Белгородской области, за период до 1 января 2025 года</w:t>
            </w:r>
          </w:p>
        </w:tc>
        <w:tc>
          <w:tcPr>
            <w:tcW w:w="1559" w:type="dxa"/>
          </w:tcPr>
          <w:p w:rsidR="00F71520" w:rsidRPr="001F08BC" w:rsidRDefault="00F37F46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F71520" w:rsidRPr="00AF3CEA" w:rsidRDefault="00BB2239" w:rsidP="00BB2239">
            <w:pPr>
              <w:ind w:firstLine="6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реализации «Дорожной карты» в Алексеевском городском округе было реорганизовано 8 муниципальных унитарных предприятий. На 01.01.2022 г. </w:t>
            </w:r>
            <w:r w:rsidRPr="00BB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унитарных предприятий, зарегистрированных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нет.</w:t>
            </w:r>
          </w:p>
        </w:tc>
        <w:tc>
          <w:tcPr>
            <w:tcW w:w="2693" w:type="dxa"/>
          </w:tcPr>
          <w:p w:rsidR="00F71520" w:rsidRPr="00AF3CEA" w:rsidRDefault="00F71520" w:rsidP="00AF3CEA">
            <w:pPr>
              <w:pStyle w:val="af8"/>
              <w:spacing w:before="0" w:beforeAutospacing="0" w:after="0" w:afterAutospacing="0"/>
              <w:ind w:firstLine="602"/>
              <w:jc w:val="center"/>
              <w:rPr>
                <w:sz w:val="28"/>
                <w:szCs w:val="28"/>
              </w:rPr>
            </w:pPr>
          </w:p>
        </w:tc>
      </w:tr>
      <w:tr w:rsidR="00F37F46" w:rsidRPr="001F08BC" w:rsidTr="00A765C9">
        <w:tc>
          <w:tcPr>
            <w:tcW w:w="993" w:type="dxa"/>
            <w:vAlign w:val="center"/>
          </w:tcPr>
          <w:p w:rsidR="00F37F46" w:rsidRDefault="00F37F46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3.12 </w:t>
            </w:r>
          </w:p>
        </w:tc>
        <w:tc>
          <w:tcPr>
            <w:tcW w:w="4111" w:type="dxa"/>
          </w:tcPr>
          <w:p w:rsidR="00F37F46" w:rsidRDefault="00F37F46" w:rsidP="00D51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проведения конкурентных процедур, предусмотренных законодательством, государственными и муниципальными унитарными предприятиями, государственными и муниципальными учреждениями при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предоставлении в пользование государственного и муниципального имущества</w:t>
            </w:r>
          </w:p>
        </w:tc>
        <w:tc>
          <w:tcPr>
            <w:tcW w:w="1559" w:type="dxa"/>
          </w:tcPr>
          <w:p w:rsidR="00F37F46" w:rsidRPr="001F08BC" w:rsidRDefault="00F37F46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F37F46" w:rsidRPr="00F37F46" w:rsidRDefault="00F37F46" w:rsidP="007C2080">
            <w:pPr>
              <w:pStyle w:val="1"/>
              <w:shd w:val="clear" w:color="auto" w:fill="FFFFFF"/>
              <w:ind w:firstLine="744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F37F46">
              <w:rPr>
                <w:b w:val="0"/>
                <w:sz w:val="28"/>
                <w:szCs w:val="28"/>
              </w:rPr>
              <w:t>Предоставление в пользование                                              муниципального имущества муниципальными  учреждениями осуществляется в соответствии с Федеральным законом "О защите конкуренции" от 26.07.2006 N 135-ФЗ. Нарушения в отчетном году не выявлены.</w:t>
            </w:r>
          </w:p>
        </w:tc>
        <w:tc>
          <w:tcPr>
            <w:tcW w:w="2693" w:type="dxa"/>
          </w:tcPr>
          <w:p w:rsidR="00F37F46" w:rsidRPr="00F37F46" w:rsidRDefault="00F37F46" w:rsidP="00F37F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аграрным вопросам, земельным и имущественным отношениям администрации Алексеевского городского округа  </w:t>
            </w:r>
          </w:p>
        </w:tc>
      </w:tr>
      <w:tr w:rsidR="00F37F46" w:rsidRPr="001F08BC" w:rsidTr="00A765C9">
        <w:tc>
          <w:tcPr>
            <w:tcW w:w="993" w:type="dxa"/>
            <w:vAlign w:val="center"/>
          </w:tcPr>
          <w:p w:rsidR="00F37F46" w:rsidRDefault="00F37F46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3.15 </w:t>
            </w:r>
          </w:p>
        </w:tc>
        <w:tc>
          <w:tcPr>
            <w:tcW w:w="4111" w:type="dxa"/>
          </w:tcPr>
          <w:p w:rsidR="00F37F46" w:rsidRDefault="00F37F46" w:rsidP="00D51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информации об объектах, находящихся в государственной собственности Белгородской области и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лиц, а также о реализации имущества, находящегося в государственной собственности Белгородской области и муниципальной собственности</w:t>
            </w:r>
          </w:p>
        </w:tc>
        <w:tc>
          <w:tcPr>
            <w:tcW w:w="1559" w:type="dxa"/>
          </w:tcPr>
          <w:p w:rsidR="00F37F46" w:rsidRPr="001F08BC" w:rsidRDefault="00F37F46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F37F46" w:rsidRPr="00F37F46" w:rsidRDefault="00F37F46" w:rsidP="007C2080">
            <w:pPr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 муниципальной собственности Алексеевского городского округа утвержден решением Совета депутатов от 25 мая 2021 года №8 и размещен на сайте администрации Алексеевского городского округа в разделе «Управление по земельным и имущественным отношениям» - Реестр муниципальной собственности.</w:t>
            </w:r>
          </w:p>
          <w:p w:rsidR="00F37F46" w:rsidRPr="00F37F46" w:rsidRDefault="00F37F46" w:rsidP="007C20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                                                         о муниципальном имуществе на официальном сайте администрации Алексеевского городского округа. Обеспечение равных условий доступа потенциально заинтересованных хозяйствующих субъектов к информации                                                 о муниципальном имуществе</w:t>
            </w:r>
          </w:p>
        </w:tc>
        <w:tc>
          <w:tcPr>
            <w:tcW w:w="2693" w:type="dxa"/>
          </w:tcPr>
          <w:p w:rsidR="00F37F46" w:rsidRPr="00F37F46" w:rsidRDefault="00F37F46" w:rsidP="00F37F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аграрным вопросам, земельным и имущественным отношениям администрации Алексеевского городского округа  </w:t>
            </w:r>
          </w:p>
        </w:tc>
      </w:tr>
      <w:tr w:rsidR="00F37F46" w:rsidRPr="001F08BC" w:rsidTr="00A765C9">
        <w:tc>
          <w:tcPr>
            <w:tcW w:w="993" w:type="dxa"/>
            <w:vAlign w:val="center"/>
          </w:tcPr>
          <w:p w:rsidR="00F37F46" w:rsidRDefault="00F37F46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3.19 </w:t>
            </w:r>
          </w:p>
        </w:tc>
        <w:tc>
          <w:tcPr>
            <w:tcW w:w="4111" w:type="dxa"/>
          </w:tcPr>
          <w:p w:rsidR="00F37F46" w:rsidRDefault="00F37F46" w:rsidP="00D51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целевой модели «Получение разрешения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 и территориальное планирование»</w:t>
            </w:r>
          </w:p>
        </w:tc>
        <w:tc>
          <w:tcPr>
            <w:tcW w:w="1559" w:type="dxa"/>
          </w:tcPr>
          <w:p w:rsidR="00F37F46" w:rsidRPr="001F08BC" w:rsidRDefault="00F37F46" w:rsidP="001F08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F37F46" w:rsidRPr="00F37F46" w:rsidRDefault="00F37F46" w:rsidP="007C2080">
            <w:pPr>
              <w:ind w:right="-31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реализации целевой модели «Получение разрешения на строительство и </w:t>
            </w: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территориальное планирование» (далее - целевая модель) сроки получения разрешения на строительство и ввод в эксплуатацию составляют  5 рабочих дней, ГПЗУ – 14 рабочих дней. Генеральный план Алексеевского городского округа утверждены распоряжением департамента строительства и транспорта Белгородской области № 776 от 27.12.2018г. «Об утверждении генерального плана Алексеевского городского округа Белгородской области», Правила землепользования и застройки Алексеевского городского округа утверждены распоряжением департамента строительства и транспорта Белгородской области № 777 от 27.12.2018г. «Об утверждении правил землепользования и застройки Алексеевского городского округа Белгородской области»</w:t>
            </w:r>
          </w:p>
        </w:tc>
        <w:tc>
          <w:tcPr>
            <w:tcW w:w="2693" w:type="dxa"/>
          </w:tcPr>
          <w:p w:rsidR="00F37F46" w:rsidRPr="00F37F46" w:rsidRDefault="00F37F46" w:rsidP="007C20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</w:t>
            </w: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строительству администрации </w:t>
            </w:r>
          </w:p>
          <w:p w:rsidR="00F37F46" w:rsidRPr="00F37F46" w:rsidRDefault="00F37F46" w:rsidP="007C20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7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городского округа</w:t>
            </w:r>
          </w:p>
        </w:tc>
      </w:tr>
    </w:tbl>
    <w:p w:rsidR="00BE3914" w:rsidRPr="001F08BC" w:rsidRDefault="00BE3914" w:rsidP="00694A06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914" w:rsidRPr="001F08BC" w:rsidRDefault="00BE3914" w:rsidP="00694A06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C12" w:rsidRPr="001F08BC" w:rsidRDefault="003E7C12" w:rsidP="00694A06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178" w:rsidRDefault="005D0178" w:rsidP="00D5151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914" w:rsidRPr="001F08BC" w:rsidRDefault="003E7C12" w:rsidP="00D5151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«Мероприятия по содействию развитию конкуренции на товарных рынках </w:t>
      </w:r>
    </w:p>
    <w:p w:rsidR="00E7393A" w:rsidRPr="001F08BC" w:rsidRDefault="003E7C12" w:rsidP="00D5151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 городского округа»</w:t>
      </w:r>
    </w:p>
    <w:p w:rsidR="00BE3914" w:rsidRPr="001F08BC" w:rsidRDefault="00BE3914" w:rsidP="00694A06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1559"/>
        <w:gridCol w:w="5954"/>
        <w:gridCol w:w="2693"/>
      </w:tblGrid>
      <w:tr w:rsidR="00F37F46" w:rsidRPr="001F08BC" w:rsidTr="00F37F46">
        <w:trPr>
          <w:tblHeader/>
        </w:trPr>
        <w:tc>
          <w:tcPr>
            <w:tcW w:w="993" w:type="dxa"/>
            <w:vAlign w:val="center"/>
          </w:tcPr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4111" w:type="dxa"/>
            <w:vAlign w:val="center"/>
          </w:tcPr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реализации</w:t>
            </w:r>
          </w:p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4" w:type="dxa"/>
            <w:vAlign w:val="center"/>
          </w:tcPr>
          <w:p w:rsidR="00F37F46" w:rsidRPr="001F08BC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  <w:r w:rsidRPr="001F08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выполнение мероприятия Алексеевского городского округа</w:t>
            </w:r>
          </w:p>
        </w:tc>
        <w:tc>
          <w:tcPr>
            <w:tcW w:w="2693" w:type="dxa"/>
          </w:tcPr>
          <w:p w:rsidR="00F37F46" w:rsidRDefault="00F37F46" w:rsidP="007C2080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06E4C" w:rsidRPr="001F08BC" w:rsidTr="00F37F46">
        <w:tc>
          <w:tcPr>
            <w:tcW w:w="993" w:type="dxa"/>
            <w:vAlign w:val="center"/>
          </w:tcPr>
          <w:p w:rsidR="00C06E4C" w:rsidRPr="001F08BC" w:rsidRDefault="00C06E4C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1.4.6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06E4C" w:rsidRPr="001F08BC" w:rsidRDefault="00C06E4C" w:rsidP="00C06E4C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 детей</w:t>
            </w:r>
          </w:p>
          <w:p w:rsidR="00C06E4C" w:rsidRPr="001F08BC" w:rsidRDefault="00C06E4C" w:rsidP="00C06E4C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6E4C" w:rsidRPr="001F08BC" w:rsidRDefault="00C06E4C" w:rsidP="00694A06">
            <w:pPr>
              <w:spacing w:line="235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>2019 – 2021 годы</w:t>
            </w:r>
          </w:p>
        </w:tc>
        <w:tc>
          <w:tcPr>
            <w:tcW w:w="5954" w:type="dxa"/>
          </w:tcPr>
          <w:p w:rsidR="00C06E4C" w:rsidRPr="00C06E4C" w:rsidRDefault="00C06E4C" w:rsidP="007C2080">
            <w:pPr>
              <w:ind w:left="-57" w:right="-57" w:firstLine="5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постановления администрации Алексеевского городского округа от 20.09.2016 г. № 645 в управлении образования функционирует пункт организационно-методической и информационно-консультативной помощи частным организациям, предоставляющим услуги дополнительного образования детей.</w:t>
            </w:r>
          </w:p>
        </w:tc>
        <w:tc>
          <w:tcPr>
            <w:tcW w:w="2693" w:type="dxa"/>
          </w:tcPr>
          <w:p w:rsidR="00C06E4C" w:rsidRPr="00C06E4C" w:rsidRDefault="00C06E4C" w:rsidP="007C2080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образования администрации Алексеевского городского округа </w:t>
            </w:r>
          </w:p>
        </w:tc>
      </w:tr>
      <w:tr w:rsidR="00C06E4C" w:rsidRPr="001F08BC" w:rsidTr="00F37F46">
        <w:tc>
          <w:tcPr>
            <w:tcW w:w="993" w:type="dxa"/>
            <w:vAlign w:val="center"/>
          </w:tcPr>
          <w:p w:rsidR="00C06E4C" w:rsidRPr="001F08BC" w:rsidRDefault="00C06E4C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06E4C" w:rsidRPr="001F08BC" w:rsidRDefault="00C06E4C" w:rsidP="005D017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559" w:type="dxa"/>
          </w:tcPr>
          <w:p w:rsidR="00C06E4C" w:rsidRPr="001F08BC" w:rsidRDefault="00C06E4C" w:rsidP="00694A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954" w:type="dxa"/>
          </w:tcPr>
          <w:p w:rsidR="00C06E4C" w:rsidRPr="00C06E4C" w:rsidRDefault="00C06E4C" w:rsidP="007C2080">
            <w:pPr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eastAsia="Calibri" w:hAnsi="Times New Roman" w:cs="Times New Roman"/>
                <w:sz w:val="28"/>
                <w:szCs w:val="28"/>
              </w:rPr>
              <w:t>На сайте администрации Алексеевского городского округа во вкладке «ЖКХ и благоустройство» размещен перечень ресурсоснабжающих организаций с ссылками на сайты указанных организаций</w:t>
            </w:r>
          </w:p>
        </w:tc>
        <w:tc>
          <w:tcPr>
            <w:tcW w:w="2693" w:type="dxa"/>
          </w:tcPr>
          <w:p w:rsidR="00C06E4C" w:rsidRPr="00C06E4C" w:rsidRDefault="00C06E4C" w:rsidP="007C20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C06E4C" w:rsidRPr="00C06E4C" w:rsidRDefault="00C06E4C" w:rsidP="007C20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06E4C" w:rsidRPr="001F08BC" w:rsidTr="00F37F46">
        <w:tc>
          <w:tcPr>
            <w:tcW w:w="993" w:type="dxa"/>
            <w:vAlign w:val="center"/>
          </w:tcPr>
          <w:p w:rsidR="00C06E4C" w:rsidRPr="001F08BC" w:rsidRDefault="00C06E4C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3.4.4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06E4C" w:rsidRPr="001F08BC" w:rsidRDefault="00C06E4C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конкурсов по отбору </w:t>
            </w:r>
            <w:r w:rsidRPr="001F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управляющих организаций для управления многоквартирными домами</w:t>
            </w:r>
          </w:p>
        </w:tc>
        <w:tc>
          <w:tcPr>
            <w:tcW w:w="1559" w:type="dxa"/>
          </w:tcPr>
          <w:p w:rsidR="00C06E4C" w:rsidRPr="001F08BC" w:rsidRDefault="00C06E4C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954" w:type="dxa"/>
          </w:tcPr>
          <w:p w:rsidR="00C06E4C" w:rsidRPr="00C06E4C" w:rsidRDefault="00C06E4C" w:rsidP="007C2080">
            <w:pPr>
              <w:ind w:left="-57" w:right="-57" w:firstLine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управления ЖКХ в 2021 году было организовано и проведено 5 </w:t>
            </w:r>
            <w:r w:rsidRPr="00C0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конкурсов по выбору управляющих организаций для управления МКД.</w:t>
            </w:r>
          </w:p>
        </w:tc>
        <w:tc>
          <w:tcPr>
            <w:tcW w:w="2693" w:type="dxa"/>
          </w:tcPr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ЖКХ, архитектуре и </w:t>
            </w:r>
            <w:r w:rsidRPr="00C0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строительству администрации Алексеевского городского округа </w:t>
            </w:r>
          </w:p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E4C" w:rsidRPr="001F08BC" w:rsidTr="00F37F46">
        <w:tc>
          <w:tcPr>
            <w:tcW w:w="993" w:type="dxa"/>
            <w:vAlign w:val="center"/>
          </w:tcPr>
          <w:p w:rsidR="00C06E4C" w:rsidRPr="001F08BC" w:rsidRDefault="00C06E4C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3.5.1</w:t>
            </w:r>
            <w:r w:rsidR="005D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06E4C" w:rsidRPr="001F08BC" w:rsidRDefault="00C06E4C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  <w:p w:rsidR="00C06E4C" w:rsidRPr="001F08BC" w:rsidRDefault="00C06E4C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6E4C" w:rsidRPr="001F08BC" w:rsidRDefault="00C06E4C" w:rsidP="00694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  <w:tc>
          <w:tcPr>
            <w:tcW w:w="5954" w:type="dxa"/>
          </w:tcPr>
          <w:p w:rsidR="00C06E4C" w:rsidRPr="00C06E4C" w:rsidRDefault="00C06E4C" w:rsidP="007C20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>Было подготовлено и принято постановление администрации Алексеевского городского округа от 05 февраля 2021 года № 76 «Об определении стоимости услуг, предоставляемых по гарантированному перечню услуг по погребению».</w:t>
            </w:r>
          </w:p>
        </w:tc>
        <w:tc>
          <w:tcPr>
            <w:tcW w:w="2693" w:type="dxa"/>
          </w:tcPr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C06E4C" w:rsidRPr="001F08BC" w:rsidTr="00F37F46">
        <w:tc>
          <w:tcPr>
            <w:tcW w:w="993" w:type="dxa"/>
            <w:vAlign w:val="center"/>
          </w:tcPr>
          <w:p w:rsidR="00C06E4C" w:rsidRPr="001F08BC" w:rsidRDefault="00C06E4C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3.5.2</w:t>
            </w:r>
            <w:r w:rsidR="005D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06E4C" w:rsidRPr="001F08BC" w:rsidRDefault="00C06E4C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559" w:type="dxa"/>
          </w:tcPr>
          <w:p w:rsidR="00C06E4C" w:rsidRPr="001F08BC" w:rsidRDefault="00C06E4C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954" w:type="dxa"/>
          </w:tcPr>
          <w:p w:rsidR="00C06E4C" w:rsidRPr="00C06E4C" w:rsidRDefault="00C06E4C" w:rsidP="007C2080">
            <w:pPr>
              <w:ind w:left="-57" w:right="-57"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в отношении 53 земельных участок кладбищ проведены кадастровые работы, подготовлены схемы расположения земельных участков на кадастровом плане территории. В процессе работ выявлены наложения границ земельных участков на образуемые земельные участки под существующими местами погребения и </w:t>
            </w:r>
            <w:r w:rsidRPr="00C0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пересечения с установленными территориальными зонами. В настоящее время проводятся мероприятия по исправлению реестровых ошибок в местоположении земельных участков, а также корректировка территориальных зон, необходимые для осуществления постановки на государственный кадастровый учет земельных участков под местами погребения с последующей их регистрацией в муниципальную собственность Алексеевского городского округа.</w:t>
            </w:r>
          </w:p>
        </w:tc>
        <w:tc>
          <w:tcPr>
            <w:tcW w:w="2693" w:type="dxa"/>
          </w:tcPr>
          <w:p w:rsid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C06E4C" w:rsidRPr="001F08BC" w:rsidTr="00F37F46">
        <w:tc>
          <w:tcPr>
            <w:tcW w:w="993" w:type="dxa"/>
            <w:vAlign w:val="center"/>
          </w:tcPr>
          <w:p w:rsidR="00C06E4C" w:rsidRPr="001F08BC" w:rsidRDefault="00C06E4C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3.5.3</w:t>
            </w:r>
            <w:r w:rsidR="005D01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06E4C" w:rsidRPr="001F08BC" w:rsidRDefault="00C06E4C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</w:p>
          <w:p w:rsidR="00C06E4C" w:rsidRPr="001F08BC" w:rsidRDefault="00C06E4C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06E4C" w:rsidRPr="001F08BC" w:rsidRDefault="00C06E4C" w:rsidP="00694A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</w:rPr>
              <w:t>2021 годы</w:t>
            </w:r>
          </w:p>
        </w:tc>
        <w:tc>
          <w:tcPr>
            <w:tcW w:w="5954" w:type="dxa"/>
          </w:tcPr>
          <w:p w:rsidR="00C06E4C" w:rsidRPr="00C06E4C" w:rsidRDefault="00C06E4C" w:rsidP="007C2080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управления ЖКХ  сформирован реестр субъектов предпринимательства, осуществляющих деятельность на рынке ритуальных услуг на территории Алексеевского городского округа, включающий 9 хозяйствующих субъектов. </w:t>
            </w:r>
          </w:p>
          <w:p w:rsidR="00C06E4C" w:rsidRPr="00C06E4C" w:rsidRDefault="00C06E4C" w:rsidP="007C2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4C" w:rsidRPr="00C06E4C" w:rsidRDefault="00C06E4C" w:rsidP="007C20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E4C">
              <w:rPr>
                <w:rFonts w:ascii="Times New Roman" w:hAnsi="Times New Roman" w:cs="Times New Roman"/>
                <w:sz w:val="28"/>
                <w:szCs w:val="28"/>
              </w:rPr>
              <w:t>Комитет по ЖКХ, архитектуре и строительству администрации Алексеевского городского округа</w:t>
            </w:r>
          </w:p>
          <w:p w:rsidR="00C06E4C" w:rsidRPr="00C06E4C" w:rsidRDefault="00C06E4C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CD" w:rsidRPr="001F08BC" w:rsidTr="00F37F46">
        <w:tc>
          <w:tcPr>
            <w:tcW w:w="993" w:type="dxa"/>
            <w:vAlign w:val="center"/>
          </w:tcPr>
          <w:p w:rsidR="002343CD" w:rsidRPr="001F08BC" w:rsidRDefault="002343CD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2343CD" w:rsidRPr="001F08BC" w:rsidRDefault="002343CD" w:rsidP="00D5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сети объектов заправки транспортных средств природным газом (метаном) на 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Белгородской области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  <w:p w:rsidR="002343CD" w:rsidRPr="001F08BC" w:rsidRDefault="002343CD" w:rsidP="00D515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343CD" w:rsidRPr="001F08BC" w:rsidRDefault="002343CD" w:rsidP="00694A0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2343CD" w:rsidRPr="002343CD" w:rsidRDefault="002343CD" w:rsidP="007C2080">
            <w:pPr>
              <w:tabs>
                <w:tab w:val="left" w:pos="1777"/>
              </w:tabs>
              <w:ind w:left="-57" w:right="-57" w:firstLine="6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Алексеевского городского округа построена автомобильная газонаполнительная компрессорная станция </w:t>
            </w:r>
            <w:r w:rsidRPr="0023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(ООО «Газпром газомоторное топливо») по адресу: г. Алексеевка, пер. Острогожский, 33, которая была возведена в соответствии с планом по реализации пилотного проекта «Развитие рынка газомоторного топлива в Белгородской области». </w:t>
            </w:r>
          </w:p>
          <w:p w:rsidR="002343CD" w:rsidRPr="002343CD" w:rsidRDefault="002343CD" w:rsidP="007C208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343CD" w:rsidRPr="002343CD" w:rsidRDefault="002343CD" w:rsidP="007C2080">
            <w:pPr>
              <w:spacing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экономического развития, финансов и бюджетной политики </w:t>
            </w:r>
            <w:r w:rsidRPr="00234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Алексеевского городского округа</w:t>
            </w:r>
          </w:p>
        </w:tc>
      </w:tr>
      <w:tr w:rsidR="005D0178" w:rsidRPr="001F08BC" w:rsidTr="00F37F46">
        <w:tc>
          <w:tcPr>
            <w:tcW w:w="993" w:type="dxa"/>
            <w:vAlign w:val="center"/>
          </w:tcPr>
          <w:p w:rsidR="005D0178" w:rsidRPr="001F08BC" w:rsidRDefault="005D0178" w:rsidP="005D017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4.4.2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D0178" w:rsidRPr="005D0178" w:rsidRDefault="005D0178" w:rsidP="007F4CAF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D01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Координация работы по переоборудованию транспортных средств жителями и организациями области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1559" w:type="dxa"/>
          </w:tcPr>
          <w:p w:rsidR="005D0178" w:rsidRPr="001F08BC" w:rsidRDefault="005D0178" w:rsidP="00694A0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2019 – 2021 годы</w:t>
            </w:r>
          </w:p>
        </w:tc>
        <w:tc>
          <w:tcPr>
            <w:tcW w:w="5954" w:type="dxa"/>
          </w:tcPr>
          <w:p w:rsidR="005D0178" w:rsidRPr="00EC26F8" w:rsidRDefault="005D0178" w:rsidP="007C2080">
            <w:pPr>
              <w:pStyle w:val="ConsPlusNormal"/>
              <w:ind w:left="-57" w:right="-57" w:firstLine="516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Информация для жителей городского округа по переоборудованию транспортных средств и особенностях перехода на использование природного газа (метана) в качестве моторного топлива размещена в СМИ.</w:t>
            </w:r>
          </w:p>
          <w:p w:rsidR="005D0178" w:rsidRPr="00EC26F8" w:rsidRDefault="005D0178" w:rsidP="007C2080">
            <w:pPr>
              <w:pStyle w:val="ConsPlusNormal"/>
              <w:ind w:right="-5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Алексеевского городского округа активно переводила все возможные автомобили на природный газ (метан) в качестве моторного топлива (переоборудова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но 35</w:t>
            </w: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автомобилей).</w:t>
            </w:r>
          </w:p>
          <w:p w:rsidR="005D0178" w:rsidRPr="00EC26F8" w:rsidRDefault="005D0178" w:rsidP="007C2080">
            <w:pPr>
              <w:pStyle w:val="ConsPlusNormal"/>
              <w:ind w:left="-57" w:right="-5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D0178" w:rsidRPr="00EC26F8" w:rsidRDefault="005D0178" w:rsidP="007C2080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Комитет экономического развития, финансов и бюджетной политики администрации Алексеевского городского округа </w:t>
            </w:r>
          </w:p>
        </w:tc>
      </w:tr>
      <w:tr w:rsidR="005D0178" w:rsidRPr="001F08BC" w:rsidTr="00F37F46">
        <w:tc>
          <w:tcPr>
            <w:tcW w:w="993" w:type="dxa"/>
            <w:vAlign w:val="center"/>
          </w:tcPr>
          <w:p w:rsidR="005D0178" w:rsidRPr="001F08BC" w:rsidRDefault="005D0178" w:rsidP="00F31C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cyan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4.4.3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D0178" w:rsidRPr="005D0178" w:rsidRDefault="005D0178" w:rsidP="007F4CAF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D01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Координация работы по </w:t>
            </w:r>
            <w:r w:rsidRPr="005D017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переоборудованию областного и муниципального транспорта на использование природного газа (метана) в качестве моторного топлива в соответствии с планом мероприятий ("дорожной картой") по реализации пилотного проекта "Развитие рынка газомоторного топлива в Белгородской области" на 2019 - 2021 годы</w:t>
            </w:r>
          </w:p>
        </w:tc>
        <w:tc>
          <w:tcPr>
            <w:tcW w:w="1559" w:type="dxa"/>
          </w:tcPr>
          <w:p w:rsidR="005D0178" w:rsidRPr="001F08BC" w:rsidRDefault="005D0178" w:rsidP="00694A06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– 2021 </w:t>
            </w:r>
            <w:r w:rsidRPr="001F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954" w:type="dxa"/>
          </w:tcPr>
          <w:p w:rsidR="005D0178" w:rsidRPr="00EC26F8" w:rsidRDefault="005D0178" w:rsidP="0051439C">
            <w:pPr>
              <w:pStyle w:val="ConsPlusNormal"/>
              <w:ind w:right="-57" w:firstLine="459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Администрация Алексеевского городского </w:t>
            </w: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округа активно переводила все возможные автомобили на природный газ (метан) в качестве моторного топлива (переоборудовано 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автомобилей).</w:t>
            </w:r>
          </w:p>
          <w:p w:rsidR="005D0178" w:rsidRPr="00EC26F8" w:rsidRDefault="005D0178" w:rsidP="007C2080">
            <w:pPr>
              <w:pStyle w:val="ConsPlusNormal"/>
              <w:ind w:left="-57" w:right="-57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5D0178" w:rsidRPr="00EC26F8" w:rsidRDefault="005D0178" w:rsidP="007C2080">
            <w:pPr>
              <w:pStyle w:val="ConsPlusNormal"/>
              <w:ind w:left="-57" w:right="-57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Комитет </w:t>
            </w:r>
            <w:r w:rsidRPr="00EC26F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экономического развития, финансов и бюджетной политики администрации Алексеевского городского округа </w:t>
            </w:r>
          </w:p>
        </w:tc>
      </w:tr>
      <w:tr w:rsidR="00F37F46" w:rsidRPr="001F08BC" w:rsidTr="00F37F46">
        <w:tc>
          <w:tcPr>
            <w:tcW w:w="993" w:type="dxa"/>
            <w:vAlign w:val="center"/>
          </w:tcPr>
          <w:p w:rsidR="00F37F46" w:rsidRPr="001F08BC" w:rsidRDefault="00F37F46" w:rsidP="00F31C2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5.1.1</w:t>
            </w:r>
            <w:r w:rsidR="00511C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F37F46" w:rsidRPr="001F08BC" w:rsidRDefault="00F37F46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заказчиком, в порядке, установленном законодательством Российской </w:t>
            </w: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</w:p>
        </w:tc>
        <w:tc>
          <w:tcPr>
            <w:tcW w:w="1559" w:type="dxa"/>
          </w:tcPr>
          <w:p w:rsidR="00F37F46" w:rsidRPr="001F08BC" w:rsidRDefault="00F37F46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511CF0" w:rsidRPr="00511CF0" w:rsidRDefault="00F31C2E" w:rsidP="00511CF0">
            <w:pPr>
              <w:ind w:firstLine="6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</w:t>
            </w:r>
            <w:r w:rsidR="00511CF0"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действуют 18 заключенных муниципальных контрактов: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муниципальный контракт  от  16.12.2020г.                                № 08266000042200001740001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 муниципальный контракт от 16.12.2020г. № 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08266000042200001750001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 муниципальный контракт от 16.12.2020г. № 08266000042200001760001 заключен с </w:t>
            </w: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муниципальный контракт от 16.12.2020г. № 08266000042200001770001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08266000042200001780001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08266000042200001790001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08266000042200001800001 заключен с индивидуальным предпринимателем  Перебейнос В.В.;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муниципальный контракт от 16.12.2020г. №08266000042200001810001 заключен с Индивидуальным предпринимателем  Мирошниковым Н.Н.;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 муниципальный контракт от 16.12.2020г. №08266000042200001820001 заключен с </w:t>
            </w: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08266000042200001830001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17.12.2020г. № 08266000042200001840001 заключен с Индивидуальным предпринимателем  Мирошниковым Н.Н.;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17.12.2020г. № 08266000042200001850001 заключен с индивидуальным предпринимателем  Перебейнос В.В.;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17.12.2020г. №08266000042200001860001 заключен с индивидуальным предпринимателем Четвериковым С.А.;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муниципальный контракт от 17.12.2020г. №  08266000042200001870001 заключен с индивидуальным предпринимателем  Перебейнос В.В.; 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муниципальный контракт от 16.12.2020г. №   08266000042200001880001 заключен с </w:t>
            </w: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предпринимателем  Перебейнос В.В.;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08266000042200001890001  заключен с индивидуальным предпринимателем  Мирошниковым Н.Н.;</w:t>
            </w:r>
          </w:p>
          <w:p w:rsidR="00511CF0" w:rsidRPr="00511CF0" w:rsidRDefault="00511CF0" w:rsidP="00511C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08266000042200001900001 заключен с индивидуальным предпринимателем  Мирошниковым Н.Н.;</w:t>
            </w:r>
          </w:p>
          <w:p w:rsidR="00F37F46" w:rsidRPr="00511CF0" w:rsidRDefault="00511CF0" w:rsidP="00511CF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муниципальный контракт от 16.12.2020г. № 08266000042200001910001 заключен с индивидуальным </w:t>
            </w:r>
          </w:p>
        </w:tc>
        <w:tc>
          <w:tcPr>
            <w:tcW w:w="2693" w:type="dxa"/>
          </w:tcPr>
          <w:p w:rsidR="00511CF0" w:rsidRPr="00511CF0" w:rsidRDefault="00511CF0" w:rsidP="0051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F37F46" w:rsidRPr="00511CF0" w:rsidRDefault="00F37F46" w:rsidP="00694A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331" w:rsidRPr="001F08BC" w:rsidTr="00F37F46">
        <w:tc>
          <w:tcPr>
            <w:tcW w:w="993" w:type="dxa"/>
            <w:vAlign w:val="center"/>
          </w:tcPr>
          <w:p w:rsidR="00E26331" w:rsidRPr="001F08BC" w:rsidRDefault="00E26331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E26331" w:rsidRPr="001F08BC" w:rsidRDefault="00E26331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перевозчиков                              с  администрациями муниципальных районов                          и городских округов области при рассмотрении предложений об изменении регулируемых тарифов на перевозку </w:t>
            </w: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 xml:space="preserve">пассажиров автомобильным транспортом по муниципальным маршрутам регулярных перевозок в </w:t>
            </w:r>
            <w:r w:rsidRPr="001F08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городском сообщении, установлении и изменении муниципальных маршрутов с учетом интересов потребителей</w:t>
            </w:r>
          </w:p>
          <w:p w:rsidR="00E26331" w:rsidRPr="001F08BC" w:rsidRDefault="00E26331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26331" w:rsidRPr="001F08BC" w:rsidRDefault="00E26331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E26331" w:rsidRPr="00E26331" w:rsidRDefault="00E26331" w:rsidP="007C2080">
            <w:pPr>
              <w:ind w:left="-57" w:right="-57" w:firstLine="5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Алексеевского городского округа взаимодействует  с перевозчиками обслуживающими муниципальные маршруты с Четвериковым С.А. ,Перебейнос В.В   и Мирошниковым Н.Н.   при рассмотрении вопросов касающихся транспортного обслуживания населения с учетом  интересов населения Алексеевского городского округа.</w:t>
            </w:r>
          </w:p>
        </w:tc>
        <w:tc>
          <w:tcPr>
            <w:tcW w:w="2693" w:type="dxa"/>
          </w:tcPr>
          <w:p w:rsidR="00E26331" w:rsidRPr="00E26331" w:rsidRDefault="00E26331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63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E26331" w:rsidRPr="00E26331" w:rsidRDefault="00E26331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0408" w:rsidRPr="001F08BC" w:rsidTr="00F37F46">
        <w:tc>
          <w:tcPr>
            <w:tcW w:w="993" w:type="dxa"/>
            <w:vAlign w:val="center"/>
          </w:tcPr>
          <w:p w:rsidR="008F0408" w:rsidRPr="001F08BC" w:rsidRDefault="008F0408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8F0408" w:rsidRPr="001F08BC" w:rsidRDefault="008F0408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8F0408" w:rsidRPr="001F08BC" w:rsidRDefault="008F0408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 изменении вида регулярных перевозок;</w:t>
            </w:r>
          </w:p>
          <w:p w:rsidR="008F0408" w:rsidRPr="001F08BC" w:rsidRDefault="008F0408" w:rsidP="00694A06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 о планируемой отмене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маршрута регулярных перевозок</w:t>
            </w:r>
          </w:p>
          <w:p w:rsidR="008F0408" w:rsidRPr="001F08BC" w:rsidRDefault="008F0408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0408" w:rsidRPr="001F08BC" w:rsidRDefault="008F0408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8F0408" w:rsidRPr="008F0408" w:rsidRDefault="008F0408" w:rsidP="007C2080">
            <w:pPr>
              <w:spacing w:line="240" w:lineRule="atLeast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4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учетом  интересов и потребности населения Алексеевского городского округа администрацией Алексеевского городского округа сформирован реестр регулярных  муниципальных маршрутов городского и пригородного сообщения на территории Алексеевского городского округа. Реестр регулярных  муниципальных маршрутов включает 19 маршрутов: 11 пригородных и 8 городских маршрутов. Данный реестр размещен на официальном сайте органов местного самоуправления Алексеевского городского округа в разделе «Транспортное обслуживание»</w:t>
            </w:r>
            <w:hyperlink r:id="rId9" w:history="1">
              <w:r w:rsidRPr="008F0408">
                <w:rPr>
                  <w:sz w:val="28"/>
                  <w:szCs w:val="28"/>
                </w:rPr>
                <w:t>https://adm-alekseevka.ru/deyatelnost/transportnoe-obsluzhivanie/</w:t>
              </w:r>
            </w:hyperlink>
          </w:p>
          <w:p w:rsidR="008F0408" w:rsidRPr="008F0408" w:rsidRDefault="008F0408" w:rsidP="007C2080">
            <w:pPr>
              <w:spacing w:line="240" w:lineRule="atLeast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F0408" w:rsidRPr="008F0408" w:rsidRDefault="008F0408" w:rsidP="007C20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4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8F0408" w:rsidRPr="008F0408" w:rsidRDefault="008F0408" w:rsidP="007C20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BC4" w:rsidRPr="001F08BC" w:rsidTr="00F37F46">
        <w:tc>
          <w:tcPr>
            <w:tcW w:w="993" w:type="dxa"/>
            <w:vAlign w:val="center"/>
          </w:tcPr>
          <w:p w:rsidR="007A7BC4" w:rsidRPr="001F08BC" w:rsidRDefault="007A7BC4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5.1.4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7A7BC4" w:rsidRPr="001F08BC" w:rsidRDefault="007A7BC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утверждение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</w:t>
            </w:r>
          </w:p>
          <w:p w:rsidR="007A7BC4" w:rsidRPr="001F08BC" w:rsidRDefault="007A7BC4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A7BC4" w:rsidRPr="001F08BC" w:rsidRDefault="007A7BC4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7A7BC4" w:rsidRPr="007A7BC4" w:rsidRDefault="007A7BC4" w:rsidP="007C2080">
            <w:pPr>
              <w:spacing w:line="240" w:lineRule="atLeast"/>
              <w:ind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B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официальном сайте органов местного самоуправления Алексеевского городского округа и  в разделе «Транспортное обслуживание»  размещены нормативно правовые акты, регулирующие сферу организации перевозок по муниципальным маршрутам регулярных перевозок </w:t>
            </w:r>
            <w:hyperlink r:id="rId10" w:history="1">
              <w:r w:rsidRPr="007A7BC4">
                <w:rPr>
                  <w:sz w:val="28"/>
                  <w:szCs w:val="28"/>
                </w:rPr>
                <w:t>https://adm-alekseevka.ru/deyatelnost/transportnoe-obsluzhivanie/</w:t>
              </w:r>
            </w:hyperlink>
          </w:p>
          <w:p w:rsidR="007A7BC4" w:rsidRPr="007A7BC4" w:rsidRDefault="007A7BC4" w:rsidP="007C2080">
            <w:pPr>
              <w:shd w:val="clear" w:color="auto" w:fill="FFFFFF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A7BC4" w:rsidRPr="007A7BC4" w:rsidRDefault="007A7BC4" w:rsidP="007C2080">
            <w:pPr>
              <w:ind w:left="-57" w:right="-57" w:firstLine="6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A7BC4" w:rsidRPr="007A7BC4" w:rsidRDefault="007A7BC4" w:rsidP="007C20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B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474915" w:rsidRPr="001F08BC" w:rsidTr="00F37F46">
        <w:tc>
          <w:tcPr>
            <w:tcW w:w="993" w:type="dxa"/>
            <w:vAlign w:val="center"/>
          </w:tcPr>
          <w:p w:rsidR="00474915" w:rsidRPr="001F08BC" w:rsidRDefault="00474915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5.1.5</w:t>
            </w:r>
          </w:p>
        </w:tc>
        <w:tc>
          <w:tcPr>
            <w:tcW w:w="4111" w:type="dxa"/>
          </w:tcPr>
          <w:p w:rsidR="00474915" w:rsidRPr="001F08BC" w:rsidRDefault="00474915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559" w:type="dxa"/>
          </w:tcPr>
          <w:p w:rsidR="00474915" w:rsidRPr="001F08BC" w:rsidRDefault="00474915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474915" w:rsidRPr="00474915" w:rsidRDefault="00474915" w:rsidP="007F4CAF">
            <w:pPr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официальном сайте администрации Алексеевского городского округа размещено распоряжение  администрации Алексеевского городского округа от      28 декабря 2020 года № 1810-р «Об утверждении реестра регулярных  муниципальных маршрутов городского и пригородного сообщения на территории Алексеевского городского округа».</w:t>
            </w:r>
          </w:p>
        </w:tc>
        <w:tc>
          <w:tcPr>
            <w:tcW w:w="2693" w:type="dxa"/>
          </w:tcPr>
          <w:p w:rsidR="00474915" w:rsidRPr="00474915" w:rsidRDefault="00474915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474915" w:rsidRPr="00474915" w:rsidRDefault="00474915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915" w:rsidRPr="001F08BC" w:rsidTr="00F37F46">
        <w:tc>
          <w:tcPr>
            <w:tcW w:w="993" w:type="dxa"/>
            <w:vAlign w:val="center"/>
          </w:tcPr>
          <w:p w:rsidR="00474915" w:rsidRPr="001F08BC" w:rsidRDefault="00474915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5.1.6</w:t>
            </w:r>
          </w:p>
        </w:tc>
        <w:tc>
          <w:tcPr>
            <w:tcW w:w="4111" w:type="dxa"/>
          </w:tcPr>
          <w:p w:rsidR="00474915" w:rsidRPr="001F08BC" w:rsidRDefault="00474915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пассажиропотока на муниципальных маршрутах </w:t>
            </w: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регулярных перевозок</w:t>
            </w:r>
          </w:p>
        </w:tc>
        <w:tc>
          <w:tcPr>
            <w:tcW w:w="1559" w:type="dxa"/>
          </w:tcPr>
          <w:p w:rsidR="00474915" w:rsidRPr="001F08BC" w:rsidRDefault="00474915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474915" w:rsidRPr="00474915" w:rsidRDefault="00474915" w:rsidP="007C2080">
            <w:pPr>
              <w:ind w:left="-57" w:right="-57" w:firstLine="5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Ежемесячно перевозчики обслуживающие муниципальные маршруты предоставляют </w:t>
            </w: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отчетность в разрезе каждого маршрута, с целью мониторинга пассажиропотока.</w:t>
            </w:r>
          </w:p>
          <w:p w:rsidR="00474915" w:rsidRPr="00474915" w:rsidRDefault="00474915" w:rsidP="007C2080">
            <w:pPr>
              <w:ind w:left="-57" w:right="-57" w:firstLine="6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перевезенных пассажиров за 2021 по муниципальным маршрутам городского и пригородного сообщения на территории Алексеевского городского округа составило 328,5 тыс. чел.</w:t>
            </w:r>
          </w:p>
        </w:tc>
        <w:tc>
          <w:tcPr>
            <w:tcW w:w="2693" w:type="dxa"/>
          </w:tcPr>
          <w:p w:rsidR="00474915" w:rsidRPr="00474915" w:rsidRDefault="00474915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</w:t>
            </w: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строительству администрации Алексеевского городского округа</w:t>
            </w:r>
          </w:p>
        </w:tc>
      </w:tr>
      <w:tr w:rsidR="00474915" w:rsidRPr="001F08BC" w:rsidTr="00F37F46">
        <w:tc>
          <w:tcPr>
            <w:tcW w:w="993" w:type="dxa"/>
            <w:vAlign w:val="center"/>
          </w:tcPr>
          <w:p w:rsidR="00474915" w:rsidRPr="001F08BC" w:rsidRDefault="00474915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5.1.7</w:t>
            </w:r>
          </w:p>
        </w:tc>
        <w:tc>
          <w:tcPr>
            <w:tcW w:w="4111" w:type="dxa"/>
          </w:tcPr>
          <w:p w:rsidR="00474915" w:rsidRPr="001F08BC" w:rsidRDefault="00474915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совместных мероприятий                                                  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  <w:p w:rsidR="00474915" w:rsidRPr="001F08BC" w:rsidRDefault="00474915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74915" w:rsidRPr="001F08BC" w:rsidRDefault="00474915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474915" w:rsidRPr="00474915" w:rsidRDefault="00474915" w:rsidP="007C2080">
            <w:pPr>
              <w:ind w:right="-57"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Отделом транспорта и дорожной инфраструктуры администрации Алексеевского городского округа  проводятся проверки по муниципальным маршрутом в городском и пригородном сообщении. Планируется проведение совместных проверок с ГИБДД и органом государственного транспортного контроля. За 2021 г. отделом транспорта и дорожной инфраструктуры проведено 24 проверки муниципальных маршрутов (по 2 проверки в месяц).</w:t>
            </w:r>
          </w:p>
        </w:tc>
        <w:tc>
          <w:tcPr>
            <w:tcW w:w="2693" w:type="dxa"/>
          </w:tcPr>
          <w:p w:rsidR="00474915" w:rsidRPr="00474915" w:rsidRDefault="00474915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49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28627F" w:rsidRPr="001F08BC" w:rsidTr="00F37F46">
        <w:tc>
          <w:tcPr>
            <w:tcW w:w="993" w:type="dxa"/>
            <w:vAlign w:val="center"/>
          </w:tcPr>
          <w:p w:rsidR="0028627F" w:rsidRPr="001F08BC" w:rsidRDefault="0028627F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28627F" w:rsidRDefault="0028627F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муниципальных контрактов                                   на выполнение перевозчиками работ, связанных                      с осуществлением регулярных перевозок                                по </w:t>
            </w: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регулируемым тарифам, в соответствии   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</w:p>
          <w:p w:rsidR="0028627F" w:rsidRPr="001F08BC" w:rsidRDefault="0028627F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627F" w:rsidRPr="001F08BC" w:rsidRDefault="0028627F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28627F" w:rsidRPr="00511CF0" w:rsidRDefault="007F4CAF" w:rsidP="007C2080">
            <w:pPr>
              <w:ind w:firstLine="6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2021 году</w:t>
            </w:r>
            <w:r w:rsidR="0028627F"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действуют 18 заключенных муниципальных контрактов: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муниципальный контракт  от  16.12.2020г.                                № 08266000042200001740001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 муниципальный контракт от 16.12.2020г. № 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08266000042200001750001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муниципальный контракт от 16.12.2020г. № 08266000042200001760001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муниципальный контракт от 16.12.2020г. № 08266000042200001770001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08266000042200001780001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08266000042200001790001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08266000042200001800001 заключен с индивидуальным предпринимателем  Перебейнос В.В.;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 муниципальный контракт от 16.12.2020г. №08266000042200001810001 заключен с Индивидуальным предпринимателем  Мирошниковым Н.Н.;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 муниципальный контракт от 16.12.2020г. №08266000042200001820001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08266000042200001830001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17.12.2020г. № 08266000042200001840001 заключен с Индивидуальным предпринимателем  Мирошниковым Н.Н.;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17.12.2020г. № 08266000042200001850001 заключен с индивидуальным предпринимателем  Перебейнос В.В.;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17.12.2020г. №08266000042200001860001 заключен с индивидуальным предпринимателем Четвериковым С.А.;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муниципальный контракт от 17.12.2020г. №  08266000042200001870001 заключен с индивидуальным предпринимателем  Перебейнос В.В.; 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  08266000042200001880001 заключен с индивидуальным предпринимателем  Перебейнос В.В.;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08266000042200001890001  заключен с индивидуальным предпринимателем  Мирошниковым Н.Н.;</w:t>
            </w:r>
          </w:p>
          <w:p w:rsidR="0028627F" w:rsidRPr="00511CF0" w:rsidRDefault="0028627F" w:rsidP="007C208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муниципальный контракт от 16.12.2020г. № 08266000042200001900001 заключен с индивидуальным предпринимателем  Мирошниковым Н.Н.;</w:t>
            </w:r>
          </w:p>
          <w:p w:rsidR="0028627F" w:rsidRPr="00511CF0" w:rsidRDefault="0028627F" w:rsidP="007C208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муниципальный контракт от 16.12.2020г. № 08266000042200001910001 заключен с индивидуальным </w:t>
            </w:r>
          </w:p>
        </w:tc>
        <w:tc>
          <w:tcPr>
            <w:tcW w:w="2693" w:type="dxa"/>
          </w:tcPr>
          <w:p w:rsidR="0028627F" w:rsidRPr="00511CF0" w:rsidRDefault="0028627F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1C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28627F" w:rsidRPr="00511CF0" w:rsidRDefault="0028627F" w:rsidP="007C20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27F" w:rsidRPr="001F08BC" w:rsidTr="00F37F46">
        <w:tc>
          <w:tcPr>
            <w:tcW w:w="993" w:type="dxa"/>
            <w:vAlign w:val="center"/>
          </w:tcPr>
          <w:p w:rsidR="0028627F" w:rsidRPr="001F08BC" w:rsidRDefault="0028627F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5.2.3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28627F" w:rsidRPr="001F08BC" w:rsidRDefault="0028627F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взаимодействия перевозчиков                                              с  администрациями муниципальных районов                               и городских округов области </w:t>
            </w: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 рассмотрении предложений об изменении регулируемых тарифов на перевозку </w:t>
            </w:r>
            <w:r w:rsidRPr="001F08BC">
              <w:rPr>
                <w:rFonts w:ascii="Times New Roman" w:hAnsi="Times New Roman" w:cs="Times New Roman"/>
                <w:sz w:val="28"/>
                <w:szCs w:val="28"/>
              </w:rPr>
              <w:t>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  <w:p w:rsidR="0028627F" w:rsidRPr="001F08BC" w:rsidRDefault="0028627F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8627F" w:rsidRPr="001F08BC" w:rsidRDefault="0028627F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28627F" w:rsidRPr="0028627F" w:rsidRDefault="0028627F" w:rsidP="007C2080">
            <w:pPr>
              <w:ind w:left="-57" w:right="-57" w:firstLine="5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Алексеевского городского округа взаимодействует  с перевозчиками обслуживающими муниципальные маршруты с Четвериковым С.А. ,Перебейнос В.В   и Мирошниковым Н.Н.   при рассмотрении </w:t>
            </w:r>
            <w:r w:rsidRPr="0028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вопросов касающихся транспортного обслуживания населения с учетом  интересов населения Алексеевского городского округа.</w:t>
            </w:r>
          </w:p>
        </w:tc>
        <w:tc>
          <w:tcPr>
            <w:tcW w:w="2693" w:type="dxa"/>
          </w:tcPr>
          <w:p w:rsidR="0028627F" w:rsidRPr="0028627F" w:rsidRDefault="0028627F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строительству администрации Алексеевского </w:t>
            </w:r>
            <w:r w:rsidRPr="002862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городского округа </w:t>
            </w:r>
          </w:p>
          <w:p w:rsidR="0028627F" w:rsidRPr="0028627F" w:rsidRDefault="0028627F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824" w:rsidRPr="001F08BC" w:rsidTr="00F37F46">
        <w:tc>
          <w:tcPr>
            <w:tcW w:w="993" w:type="dxa"/>
            <w:vAlign w:val="center"/>
          </w:tcPr>
          <w:p w:rsidR="00057824" w:rsidRPr="001F08BC" w:rsidRDefault="00057824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5.2.5</w:t>
            </w:r>
          </w:p>
        </w:tc>
        <w:tc>
          <w:tcPr>
            <w:tcW w:w="4111" w:type="dxa"/>
          </w:tcPr>
          <w:p w:rsidR="00057824" w:rsidRDefault="0005782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в документ планирования регулярных перевозок по межмуниципальным маршрутам информации в порядке, установленном Федеральным законом от 13 июля 2015 года № 220-ФЗ «Об организации регулярных перевозок пассажиров и багажа автомобильным транспортом и городским наземным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электрическим транспортом в Российской Федерации и о внесении изменений в отдельные законодательные акты Российской Федерации»: -об изменении вида регулярных перевозок;</w:t>
            </w:r>
          </w:p>
          <w:p w:rsidR="00057824" w:rsidRPr="001F08BC" w:rsidRDefault="0005782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 планируемой отмене межмуниципального маршрута регулярных перевозок</w:t>
            </w:r>
          </w:p>
        </w:tc>
        <w:tc>
          <w:tcPr>
            <w:tcW w:w="1559" w:type="dxa"/>
          </w:tcPr>
          <w:p w:rsidR="00057824" w:rsidRPr="001F08BC" w:rsidRDefault="00057824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057824" w:rsidRPr="00057824" w:rsidRDefault="00057824" w:rsidP="007C2080">
            <w:pPr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учетом  интересов и потребности населения Алексеевского городского округа администрацией Алексеевского городского округа сформирован реестр регулярных  муниципальных маршрутов городского и пригородного сообщения на территории Алексеевского городского округа. Реестр регулярных  муниципальных маршрутов включает 19 маршрутов: 11 пригородных и 8 городских маршрутов. Данный реестр размещен на официальном сайте органов местного самоуправления Алексеевского </w:t>
            </w:r>
            <w:r w:rsidRPr="00057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в разделе «Транспортное обслуживание»</w:t>
            </w:r>
            <w:hyperlink r:id="rId11" w:history="1">
              <w:r w:rsidRPr="00057824">
                <w:rPr>
                  <w:sz w:val="28"/>
                  <w:szCs w:val="28"/>
                </w:rPr>
                <w:t>https://adm-alekseevka.ru/deyatelnost/transportnoe-obsluzhivanie/</w:t>
              </w:r>
            </w:hyperlink>
          </w:p>
          <w:p w:rsidR="00057824" w:rsidRPr="00057824" w:rsidRDefault="00057824" w:rsidP="007C2080">
            <w:pPr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57824" w:rsidRPr="00057824" w:rsidRDefault="00057824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8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строительству администрации Алексеевского городского округа </w:t>
            </w:r>
          </w:p>
          <w:p w:rsidR="00057824" w:rsidRPr="00057824" w:rsidRDefault="00057824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824" w:rsidRPr="001F08BC" w:rsidTr="00F37F46">
        <w:tc>
          <w:tcPr>
            <w:tcW w:w="993" w:type="dxa"/>
            <w:vAlign w:val="center"/>
          </w:tcPr>
          <w:p w:rsidR="00057824" w:rsidRDefault="00057824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5.2.6</w:t>
            </w:r>
          </w:p>
        </w:tc>
        <w:tc>
          <w:tcPr>
            <w:tcW w:w="4111" w:type="dxa"/>
          </w:tcPr>
          <w:p w:rsidR="00057824" w:rsidRPr="001F08BC" w:rsidRDefault="0005782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утверждение и размещение на официальных сайтах нормативных правовых актов, регулирующих сферу организации перевозок по межмуниципальным маршрутам регулярных перевозок</w:t>
            </w:r>
          </w:p>
        </w:tc>
        <w:tc>
          <w:tcPr>
            <w:tcW w:w="1559" w:type="dxa"/>
          </w:tcPr>
          <w:p w:rsidR="00057824" w:rsidRPr="001F08BC" w:rsidRDefault="00057824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057824" w:rsidRPr="00B31F02" w:rsidRDefault="00057824" w:rsidP="007C2080">
            <w:pPr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органов местного самоуправления Алексеевского городского округа и  в разделе «Транспортное обслуживание»  размещены нормативно правовые акты, регулирующие сферу организации перевозок по муниципальным маршрутам регулярных перевозок </w:t>
            </w:r>
            <w:hyperlink r:id="rId12" w:history="1">
              <w:r w:rsidRPr="00B31F02">
                <w:rPr>
                  <w:sz w:val="28"/>
                  <w:szCs w:val="28"/>
                </w:rPr>
                <w:t>https://adm-alekseevka.ru/deyatelnost/transportnoe-obsluzhivanie/</w:t>
              </w:r>
            </w:hyperlink>
          </w:p>
          <w:p w:rsidR="00057824" w:rsidRPr="00B31F02" w:rsidRDefault="00057824" w:rsidP="007C2080">
            <w:pPr>
              <w:shd w:val="clear" w:color="auto" w:fill="FFFFFF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7824" w:rsidRPr="00B31F02" w:rsidRDefault="00057824" w:rsidP="007C2080">
            <w:pPr>
              <w:ind w:left="-57" w:right="-57" w:firstLine="6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57824" w:rsidRPr="00B31F02" w:rsidRDefault="00057824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057824" w:rsidRPr="001F08BC" w:rsidTr="00F37F46">
        <w:tc>
          <w:tcPr>
            <w:tcW w:w="993" w:type="dxa"/>
            <w:vAlign w:val="center"/>
          </w:tcPr>
          <w:p w:rsidR="00057824" w:rsidRDefault="00057824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5.2.7</w:t>
            </w:r>
          </w:p>
        </w:tc>
        <w:tc>
          <w:tcPr>
            <w:tcW w:w="4111" w:type="dxa"/>
          </w:tcPr>
          <w:p w:rsidR="00057824" w:rsidRPr="001F08BC" w:rsidRDefault="0005782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на официальных сайтах уполномоченных органов реестров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межмуниципальных маршрутов регулярных перевозок</w:t>
            </w:r>
          </w:p>
        </w:tc>
        <w:tc>
          <w:tcPr>
            <w:tcW w:w="1559" w:type="dxa"/>
          </w:tcPr>
          <w:p w:rsidR="00057824" w:rsidRPr="001F08BC" w:rsidRDefault="00057824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057824" w:rsidRPr="00B31F02" w:rsidRDefault="00057824" w:rsidP="007C2080">
            <w:pPr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администрации Алексеевского городского округа размещено распоряжение  администрации Алексеевского </w:t>
            </w: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 от      28 декабря 2020 года № 1810-р «Об утверждении реестра регулярных  муниципальных маршрутов городского и пригородного сообщения на территории Алексеевского городского округа».</w:t>
            </w:r>
          </w:p>
          <w:p w:rsidR="00057824" w:rsidRPr="00B31F02" w:rsidRDefault="00057824" w:rsidP="007C2080">
            <w:pPr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57824" w:rsidRPr="00B31F02" w:rsidRDefault="00057824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ЖКХ, архитектуре и строительству </w:t>
            </w: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Алексеевского городского округа </w:t>
            </w:r>
          </w:p>
          <w:p w:rsidR="00057824" w:rsidRPr="00B31F02" w:rsidRDefault="00057824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824" w:rsidRPr="001F08BC" w:rsidTr="00F37F46">
        <w:tc>
          <w:tcPr>
            <w:tcW w:w="993" w:type="dxa"/>
            <w:vAlign w:val="center"/>
          </w:tcPr>
          <w:p w:rsidR="00057824" w:rsidRPr="001F08BC" w:rsidRDefault="00057824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5.2.8</w:t>
            </w:r>
          </w:p>
        </w:tc>
        <w:tc>
          <w:tcPr>
            <w:tcW w:w="4111" w:type="dxa"/>
          </w:tcPr>
          <w:p w:rsidR="00057824" w:rsidRPr="001F08BC" w:rsidRDefault="0005782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Мониторинг пассажиропотока                                                                    на межмуниципальных маршрутах регулярных перевозок</w:t>
            </w:r>
          </w:p>
          <w:p w:rsidR="00057824" w:rsidRPr="001F08BC" w:rsidRDefault="00057824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7824" w:rsidRPr="001F08BC" w:rsidRDefault="00057824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57824" w:rsidRPr="001F08BC" w:rsidRDefault="00057824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057824" w:rsidRPr="00B31F02" w:rsidRDefault="00057824" w:rsidP="007C2080">
            <w:pPr>
              <w:ind w:left="-57" w:right="-57" w:firstLine="5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 перевозчики обслуживающие муниципальные маршруты предоставляют отчетность в разрезе каждого маршрута, с целью мониторинга пассажиропотока.</w:t>
            </w:r>
          </w:p>
          <w:p w:rsidR="00057824" w:rsidRPr="00B31F02" w:rsidRDefault="00057824" w:rsidP="007C2080">
            <w:pPr>
              <w:ind w:left="-57" w:right="-57" w:firstLine="6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перевезенных пассажиров за 2021 по муниципальным маршрутам городского и пригородного сообщения на территории Алексеевского городского округа составило 328,5 тыс. чел.</w:t>
            </w:r>
          </w:p>
        </w:tc>
        <w:tc>
          <w:tcPr>
            <w:tcW w:w="2693" w:type="dxa"/>
          </w:tcPr>
          <w:p w:rsidR="00057824" w:rsidRPr="00B31F02" w:rsidRDefault="00057824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F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7F1346" w:rsidRPr="001F08BC" w:rsidTr="00F37F46">
        <w:tc>
          <w:tcPr>
            <w:tcW w:w="993" w:type="dxa"/>
            <w:vAlign w:val="center"/>
          </w:tcPr>
          <w:p w:rsidR="007F1346" w:rsidRPr="001F08BC" w:rsidRDefault="007F1346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5.4.2 </w:t>
            </w:r>
          </w:p>
        </w:tc>
        <w:tc>
          <w:tcPr>
            <w:tcW w:w="4111" w:type="dxa"/>
          </w:tcPr>
          <w:p w:rsidR="007F1346" w:rsidRPr="001F08BC" w:rsidRDefault="007F1346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официальных сайтах департамента экономического развития области и администраций муниципальных районов и городских округов области нормативных правовых актов, регулирующих сферу оказания услуг по ремонту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автотранспортных средств и их техническому обслуживанию</w:t>
            </w:r>
          </w:p>
        </w:tc>
        <w:tc>
          <w:tcPr>
            <w:tcW w:w="1559" w:type="dxa"/>
          </w:tcPr>
          <w:p w:rsidR="007F1346" w:rsidRPr="001F08BC" w:rsidRDefault="007F1346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7F1346" w:rsidRPr="007F1346" w:rsidRDefault="007F1346" w:rsidP="007C2080">
            <w:pPr>
              <w:pStyle w:val="1"/>
              <w:ind w:firstLine="459"/>
              <w:jc w:val="both"/>
              <w:outlineLvl w:val="0"/>
              <w:rPr>
                <w:rFonts w:eastAsiaTheme="minorHAnsi"/>
                <w:b w:val="0"/>
                <w:sz w:val="28"/>
                <w:szCs w:val="28"/>
              </w:rPr>
            </w:pPr>
            <w:r w:rsidRPr="007F1346">
              <w:rPr>
                <w:rFonts w:eastAsiaTheme="minorHAnsi"/>
                <w:b w:val="0"/>
                <w:sz w:val="28"/>
                <w:szCs w:val="28"/>
              </w:rPr>
              <w:t xml:space="preserve">Ежегодно формируется реестр предприятий, оказывающих бытовые услуги на территории Алексеевского городского округа. На 01.01.2022 г.  данный реестр насчитывал 27 предприятий, оказывающих техническое обслуживание и ремонт транспортных средств. Информация о предприятиях,  аккредитованных на право проведения технического осмотра транспортных средств и </w:t>
            </w:r>
            <w:r w:rsidRPr="007F1346">
              <w:rPr>
                <w:rFonts w:eastAsiaTheme="minorHAnsi"/>
                <w:b w:val="0"/>
                <w:sz w:val="28"/>
                <w:szCs w:val="28"/>
              </w:rPr>
              <w:lastRenderedPageBreak/>
              <w:t>имеющих пункты ТО на территории Алексеевского городского округа, размещена на сайте Министерства экономического развития и промышленности Белгородской области.</w:t>
            </w:r>
          </w:p>
        </w:tc>
        <w:tc>
          <w:tcPr>
            <w:tcW w:w="2693" w:type="dxa"/>
          </w:tcPr>
          <w:p w:rsidR="007F1346" w:rsidRPr="007F1346" w:rsidRDefault="007F1346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экономического развития, финансов и бюджетной политики администрации Алексеевского городского округа </w:t>
            </w:r>
          </w:p>
        </w:tc>
      </w:tr>
      <w:tr w:rsidR="007F1346" w:rsidRPr="001F08BC" w:rsidTr="00F37F46">
        <w:tc>
          <w:tcPr>
            <w:tcW w:w="993" w:type="dxa"/>
            <w:vAlign w:val="center"/>
          </w:tcPr>
          <w:p w:rsidR="007F1346" w:rsidRDefault="007F1346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5.4.3 </w:t>
            </w:r>
          </w:p>
        </w:tc>
        <w:tc>
          <w:tcPr>
            <w:tcW w:w="4111" w:type="dxa"/>
          </w:tcPr>
          <w:p w:rsidR="007F1346" w:rsidRPr="001F08BC" w:rsidRDefault="007F1346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информационно-консультационной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средств</w:t>
            </w:r>
          </w:p>
        </w:tc>
        <w:tc>
          <w:tcPr>
            <w:tcW w:w="1559" w:type="dxa"/>
          </w:tcPr>
          <w:p w:rsidR="007F1346" w:rsidRPr="001F08BC" w:rsidRDefault="007F1346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7F1346" w:rsidRPr="007F1346" w:rsidRDefault="007F1346" w:rsidP="007C2080">
            <w:pPr>
              <w:ind w:left="-57" w:right="-57" w:firstLine="5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Отделом развития потребительского рынка и туризма управления экономического развития комитета экономического развития, финансов и бюджетной политики администрации Алексеевского городского округа на постоянной основе оказывается информационно-консультационная помощь субъектам предпринимательства, осуществляющим и планирующим осуществлять  деятельность на рынке оказания услуг по ремонту автотранспортных средств как лично, так и путем размещения соответствующей информации в сети интернет, средствах массовой информации, проведения семинаров, совещаний. Так, опубликовано 69 информационных материалов на сайте органов местного самоуправления Алексеевского городского округа и в межрайонной газете «Заря».</w:t>
            </w:r>
          </w:p>
        </w:tc>
        <w:tc>
          <w:tcPr>
            <w:tcW w:w="2693" w:type="dxa"/>
          </w:tcPr>
          <w:p w:rsidR="007F1346" w:rsidRPr="007F1346" w:rsidRDefault="007F1346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13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экономического развития, финансов и бюджетной политики администрации Алексеевского городского округа </w:t>
            </w:r>
          </w:p>
        </w:tc>
      </w:tr>
      <w:tr w:rsidR="00433976" w:rsidRPr="001F08BC" w:rsidTr="00F37F46">
        <w:tc>
          <w:tcPr>
            <w:tcW w:w="993" w:type="dxa"/>
            <w:vAlign w:val="center"/>
          </w:tcPr>
          <w:p w:rsidR="00433976" w:rsidRDefault="00433976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6.1.8 </w:t>
            </w:r>
          </w:p>
        </w:tc>
        <w:tc>
          <w:tcPr>
            <w:tcW w:w="4111" w:type="dxa"/>
          </w:tcPr>
          <w:p w:rsidR="00433976" w:rsidRPr="001F08BC" w:rsidRDefault="00433976" w:rsidP="00694A0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мониторинга подключения к сети Интернет населенных пунктов муниципальных образований области</w:t>
            </w:r>
          </w:p>
        </w:tc>
        <w:tc>
          <w:tcPr>
            <w:tcW w:w="1559" w:type="dxa"/>
          </w:tcPr>
          <w:p w:rsidR="00433976" w:rsidRPr="001F08BC" w:rsidRDefault="00433976" w:rsidP="00694A06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F08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годы</w:t>
            </w:r>
          </w:p>
        </w:tc>
        <w:tc>
          <w:tcPr>
            <w:tcW w:w="5954" w:type="dxa"/>
          </w:tcPr>
          <w:p w:rsidR="00433976" w:rsidRPr="00433976" w:rsidRDefault="00433976" w:rsidP="007C2080">
            <w:pPr>
              <w:ind w:left="-57" w:right="-57" w:firstLine="5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9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повышения качества услуг связи проводится мониторинг обеспеченности населенных пунктов доступом к сети Интернет. Населенные пункты обеспечены беспроводным и проводным интернетом. В Алексеевском городском округе услуги широкополосного доступа осуществляют более 5 операторов.</w:t>
            </w:r>
          </w:p>
        </w:tc>
        <w:tc>
          <w:tcPr>
            <w:tcW w:w="2693" w:type="dxa"/>
          </w:tcPr>
          <w:p w:rsidR="00433976" w:rsidRPr="00433976" w:rsidRDefault="00433976" w:rsidP="007C20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39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Аппарат главы администрации Алексеевского городского округа</w:t>
            </w:r>
          </w:p>
        </w:tc>
      </w:tr>
      <w:tr w:rsidR="00C931B2" w:rsidRPr="001F08BC" w:rsidTr="00F37F46">
        <w:tc>
          <w:tcPr>
            <w:tcW w:w="993" w:type="dxa"/>
            <w:vAlign w:val="center"/>
          </w:tcPr>
          <w:p w:rsidR="00C931B2" w:rsidRPr="001F08BC" w:rsidRDefault="00C931B2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6.1.9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C931B2" w:rsidRPr="001F08BC" w:rsidRDefault="00C931B2" w:rsidP="00694A06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08BC">
              <w:rPr>
                <w:rStyle w:val="105pt"/>
                <w:rFonts w:eastAsiaTheme="minorHAnsi"/>
                <w:b w:val="0"/>
                <w:sz w:val="28"/>
                <w:szCs w:val="28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559" w:type="dxa"/>
          </w:tcPr>
          <w:p w:rsidR="00C931B2" w:rsidRPr="001F08BC" w:rsidRDefault="00C931B2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C931B2" w:rsidRPr="00C931B2" w:rsidRDefault="00C931B2" w:rsidP="007C2080">
            <w:pPr>
              <w:ind w:left="-57" w:right="-57" w:firstLine="516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C931B2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   В 2021 году администрацией Алексеевского городского округа организациям связи выдано 15 разрешений на использование земель и заключено 2 договора аренды в целях размещения и/или строительства сооружений связи.</w:t>
            </w:r>
          </w:p>
          <w:p w:rsidR="00C931B2" w:rsidRPr="00C931B2" w:rsidRDefault="00C931B2" w:rsidP="007C2080">
            <w:pPr>
              <w:ind w:left="-57" w:right="-57" w:firstLine="516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31B2" w:rsidRDefault="00C931B2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C931B2">
              <w:rPr>
                <w:rStyle w:val="105pt"/>
                <w:rFonts w:eastAsiaTheme="minorHAnsi"/>
                <w:b w:val="0"/>
                <w:sz w:val="28"/>
                <w:szCs w:val="28"/>
              </w:rPr>
              <w:t>Аппарат главы администрации Алексеевского городского округа</w:t>
            </w:r>
          </w:p>
          <w:p w:rsidR="00C931B2" w:rsidRPr="00C931B2" w:rsidRDefault="00C931B2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</w:p>
          <w:p w:rsidR="00C931B2" w:rsidRPr="00C931B2" w:rsidRDefault="00C931B2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C931B2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 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9D3E49" w:rsidRPr="001F08BC" w:rsidTr="00F37F46">
        <w:tc>
          <w:tcPr>
            <w:tcW w:w="993" w:type="dxa"/>
            <w:vAlign w:val="center"/>
          </w:tcPr>
          <w:p w:rsidR="009D3E49" w:rsidRPr="001F08BC" w:rsidRDefault="009D3E49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7.1.1 </w:t>
            </w:r>
          </w:p>
        </w:tc>
        <w:tc>
          <w:tcPr>
            <w:tcW w:w="4111" w:type="dxa"/>
          </w:tcPr>
          <w:p w:rsidR="009D3E49" w:rsidRPr="001F08BC" w:rsidRDefault="009D3E49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Реализация региональных проектов «Новая жизнь», «Новая жизнь-ИЖС», «Новая жизнь-районы области»</w:t>
            </w:r>
          </w:p>
        </w:tc>
        <w:tc>
          <w:tcPr>
            <w:tcW w:w="1559" w:type="dxa"/>
          </w:tcPr>
          <w:p w:rsidR="009D3E49" w:rsidRPr="001F08BC" w:rsidRDefault="009D3E49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9D3E49" w:rsidRPr="006E7B15" w:rsidRDefault="009D3E49" w:rsidP="007C2080">
            <w:pPr>
              <w:widowControl w:val="0"/>
              <w:autoSpaceDE w:val="0"/>
              <w:autoSpaceDN w:val="0"/>
              <w:adjustRightInd w:val="0"/>
              <w:ind w:left="-57" w:right="-57" w:firstLine="516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6E7B15">
              <w:rPr>
                <w:rStyle w:val="105pt"/>
                <w:rFonts w:eastAsiaTheme="minorHAnsi"/>
                <w:b w:val="0"/>
                <w:sz w:val="28"/>
                <w:szCs w:val="28"/>
              </w:rPr>
              <w:t>На территории Алексеевского городского округа  в рамках реализации региональных проектов  «Новая жизнь»   завершено  строительство 78 - квартирного жилого дома.</w:t>
            </w:r>
          </w:p>
        </w:tc>
        <w:tc>
          <w:tcPr>
            <w:tcW w:w="2693" w:type="dxa"/>
          </w:tcPr>
          <w:p w:rsidR="009D3E49" w:rsidRPr="006E7B15" w:rsidRDefault="009D3E49" w:rsidP="00562321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6E7B15">
              <w:rPr>
                <w:rStyle w:val="105pt"/>
                <w:rFonts w:eastAsiaTheme="minorHAnsi"/>
                <w:b w:val="0"/>
                <w:sz w:val="28"/>
                <w:szCs w:val="28"/>
              </w:rPr>
              <w:t>Комитет по ЖКХ, архитектур</w:t>
            </w:r>
            <w:r w:rsidR="00562321">
              <w:rPr>
                <w:rStyle w:val="105pt"/>
                <w:rFonts w:eastAsiaTheme="minorHAnsi"/>
                <w:b w:val="0"/>
                <w:sz w:val="28"/>
                <w:szCs w:val="28"/>
              </w:rPr>
              <w:t>е и строительству администрации</w:t>
            </w:r>
          </w:p>
          <w:p w:rsidR="009D3E49" w:rsidRPr="006E7B15" w:rsidRDefault="009D3E49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6E7B15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 Алексеевского городского округа </w:t>
            </w:r>
          </w:p>
          <w:p w:rsidR="009D3E49" w:rsidRPr="006E7B15" w:rsidRDefault="009D3E49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6E7B15">
              <w:rPr>
                <w:rStyle w:val="105pt"/>
                <w:rFonts w:eastAsiaTheme="minorHAnsi"/>
                <w:b w:val="0"/>
                <w:sz w:val="28"/>
                <w:szCs w:val="28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9D3E49" w:rsidRPr="001F08BC" w:rsidTr="00F37F46">
        <w:tc>
          <w:tcPr>
            <w:tcW w:w="993" w:type="dxa"/>
            <w:vAlign w:val="center"/>
          </w:tcPr>
          <w:p w:rsidR="009D3E49" w:rsidRDefault="009D3E49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7.1.3</w:t>
            </w:r>
            <w:r w:rsidR="00D175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9D3E49" w:rsidRPr="001F08BC" w:rsidRDefault="009D3E49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Реализация проекта по предоставлению муниципальных услуг в градостроительной сфере в электронном виде</w:t>
            </w:r>
          </w:p>
        </w:tc>
        <w:tc>
          <w:tcPr>
            <w:tcW w:w="1559" w:type="dxa"/>
          </w:tcPr>
          <w:p w:rsidR="009D3E49" w:rsidRPr="001F08BC" w:rsidRDefault="009D3E49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9D3E49" w:rsidRPr="006E7B15" w:rsidRDefault="009D3E49" w:rsidP="007C2080">
            <w:pPr>
              <w:ind w:left="-57" w:right="-57" w:firstLine="516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6E7B15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Выдача ГПЗУ,  разрешений на строительство и ввод в эксплуатацию на территории Алексеевского городского округа осуществляется в электронном виде через Региональный портал предоставления государственных и муниципальных услуг – РПГУ. </w:t>
            </w:r>
          </w:p>
        </w:tc>
        <w:tc>
          <w:tcPr>
            <w:tcW w:w="2693" w:type="dxa"/>
          </w:tcPr>
          <w:p w:rsidR="009D3E49" w:rsidRPr="006E7B15" w:rsidRDefault="009D3E49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6E7B15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D1757B" w:rsidRPr="001F08BC" w:rsidTr="00F37F46">
        <w:tc>
          <w:tcPr>
            <w:tcW w:w="993" w:type="dxa"/>
            <w:vAlign w:val="center"/>
          </w:tcPr>
          <w:p w:rsidR="00D1757B" w:rsidRDefault="00D1757B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7.2.7 </w:t>
            </w:r>
          </w:p>
        </w:tc>
        <w:tc>
          <w:tcPr>
            <w:tcW w:w="4111" w:type="dxa"/>
          </w:tcPr>
          <w:p w:rsidR="00D1757B" w:rsidRPr="001F08BC" w:rsidRDefault="00D1757B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Популяризация в муниципальных МФЦ предоставления услуг в сфере строительства в электронном виде</w:t>
            </w:r>
          </w:p>
        </w:tc>
        <w:tc>
          <w:tcPr>
            <w:tcW w:w="1559" w:type="dxa"/>
          </w:tcPr>
          <w:p w:rsidR="00D1757B" w:rsidRPr="001F08BC" w:rsidRDefault="00D1757B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D1757B" w:rsidRPr="00D01794" w:rsidRDefault="00D1757B" w:rsidP="007C2080">
            <w:pPr>
              <w:ind w:left="-57" w:right="-57" w:firstLine="516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>В здании МФЦ размещены информационные стенды с информацией об услугах в сфере строительства, оказываемых исключительно  в электронном виде, информация на постоянной основе в виде консультаций доводится заинтересованным клиентам МФЦ.</w:t>
            </w:r>
          </w:p>
        </w:tc>
        <w:tc>
          <w:tcPr>
            <w:tcW w:w="2693" w:type="dxa"/>
          </w:tcPr>
          <w:p w:rsidR="00D1757B" w:rsidRPr="00D01794" w:rsidRDefault="00D1757B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D1757B" w:rsidRPr="001F08BC" w:rsidTr="00F37F46">
        <w:tc>
          <w:tcPr>
            <w:tcW w:w="993" w:type="dxa"/>
            <w:vAlign w:val="center"/>
          </w:tcPr>
          <w:p w:rsidR="00D1757B" w:rsidRDefault="00D1757B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7.3.1 </w:t>
            </w:r>
          </w:p>
        </w:tc>
        <w:tc>
          <w:tcPr>
            <w:tcW w:w="4111" w:type="dxa"/>
          </w:tcPr>
          <w:p w:rsidR="00D1757B" w:rsidRPr="001F08BC" w:rsidRDefault="00D1757B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Организация мероприятий по недопущению укрупнения лотов при проведении закупочных процедур в сфере дорожной деятельности </w:t>
            </w:r>
          </w:p>
        </w:tc>
        <w:tc>
          <w:tcPr>
            <w:tcW w:w="1559" w:type="dxa"/>
          </w:tcPr>
          <w:p w:rsidR="00D1757B" w:rsidRPr="001F08BC" w:rsidRDefault="00D1757B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D1757B" w:rsidRPr="00D01794" w:rsidRDefault="00D1757B" w:rsidP="00D01794">
            <w:pPr>
              <w:ind w:firstLine="601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>В целях недопущения укрупнения лотов применяется практика включения в закупку только тех товаров (работ, услуг), которые технологически, функционально связаны между собой. Обеспечивается соблюдение принципа равнодоступности при проведении торгов для всех участников с целью предотвращения необоснованного ограничения конкуренции.</w:t>
            </w:r>
          </w:p>
        </w:tc>
        <w:tc>
          <w:tcPr>
            <w:tcW w:w="2693" w:type="dxa"/>
          </w:tcPr>
          <w:p w:rsidR="00D1757B" w:rsidRPr="00D01794" w:rsidRDefault="00D1757B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D01794" w:rsidRPr="001F08BC" w:rsidTr="00F37F46">
        <w:tc>
          <w:tcPr>
            <w:tcW w:w="993" w:type="dxa"/>
            <w:vAlign w:val="center"/>
          </w:tcPr>
          <w:p w:rsidR="00D01794" w:rsidRDefault="007F4CAF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7.3.2 </w:t>
            </w:r>
          </w:p>
        </w:tc>
        <w:tc>
          <w:tcPr>
            <w:tcW w:w="4111" w:type="dxa"/>
          </w:tcPr>
          <w:p w:rsidR="00D01794" w:rsidRPr="001F08BC" w:rsidRDefault="00D01794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Проведение мероприятий по сокращению сроков приемки выполненных работ по результатам исполнения заключенных государственных и муниципальных контрактов, обеспечению своевременной и стопроцентной оплаты выполненных и принятых заказчиком работ</w:t>
            </w:r>
          </w:p>
        </w:tc>
        <w:tc>
          <w:tcPr>
            <w:tcW w:w="1559" w:type="dxa"/>
          </w:tcPr>
          <w:p w:rsidR="00D01794" w:rsidRPr="001F08BC" w:rsidRDefault="00D01794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D01794" w:rsidRPr="00D01794" w:rsidRDefault="00D01794" w:rsidP="007C2080">
            <w:pPr>
              <w:ind w:firstLine="601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За 2021 год администрацией Алексеевского городского округа заключено по результатам торгов 105 муниципальных контракта на общую сумму 424 989,4 тыс.руб., у единственного поставщика 358 договоров на общую сумму 23 845,1 тыс. руб.. </w:t>
            </w:r>
          </w:p>
          <w:p w:rsidR="00D01794" w:rsidRPr="00D01794" w:rsidRDefault="00D01794" w:rsidP="007C2080">
            <w:pPr>
              <w:ind w:firstLine="601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>В отчетном году не допущено фактов просрочки оплаты выполненных работ, принятых заказчиком. Все выполненные работы оплачены в полном объеме.</w:t>
            </w:r>
          </w:p>
        </w:tc>
        <w:tc>
          <w:tcPr>
            <w:tcW w:w="2693" w:type="dxa"/>
          </w:tcPr>
          <w:p w:rsidR="00D01794" w:rsidRPr="00D01794" w:rsidRDefault="00D01794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D01794" w:rsidRPr="001F08BC" w:rsidTr="00F37F46">
        <w:tc>
          <w:tcPr>
            <w:tcW w:w="993" w:type="dxa"/>
            <w:vAlign w:val="center"/>
          </w:tcPr>
          <w:p w:rsidR="00D01794" w:rsidRDefault="00D01794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7.3.3 </w:t>
            </w:r>
          </w:p>
        </w:tc>
        <w:tc>
          <w:tcPr>
            <w:tcW w:w="4111" w:type="dxa"/>
          </w:tcPr>
          <w:p w:rsidR="00D01794" w:rsidRPr="001F08BC" w:rsidRDefault="00D01794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Мероприятия по сокращению количества организаций государственной и (или) муниципальной форм собственности, </w:t>
            </w: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осуществляющих хозяйственную деятельность в сфере строительства, реконструкции, капитального ремонта, ремонта и содержания автомобильных дорог</w:t>
            </w:r>
          </w:p>
        </w:tc>
        <w:tc>
          <w:tcPr>
            <w:tcW w:w="1559" w:type="dxa"/>
          </w:tcPr>
          <w:p w:rsidR="00D01794" w:rsidRPr="001F08BC" w:rsidRDefault="00D01794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D01794" w:rsidRPr="00D01794" w:rsidRDefault="00D01794" w:rsidP="007C2080">
            <w:pPr>
              <w:ind w:firstLine="601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В отчетном периоде количество организаций, осуществляющих хозяйственную деятельность в сфере реконструкции, капитального ремонта, ремонта и содержания автомобильных дорог, сохранено в полном </w:t>
            </w: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объеме. На территории Алексеевского городского округа осуществляют хозяйственную  деятельность в сфере реконструкции, капитального ремонта, ремонта и содержания автомобильных дорог две дорожных организации: МБУ «Благоустройств»,  ООО «Белгороддордтрой» и ООО "Белдорстрой</w:t>
            </w: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01794" w:rsidRPr="00D01794" w:rsidRDefault="00D01794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Комитет по ЖКХ, архитектуре и строительству администрации Алексеевского </w:t>
            </w:r>
            <w:r w:rsidRPr="00D01794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городского округа </w:t>
            </w:r>
          </w:p>
        </w:tc>
      </w:tr>
      <w:tr w:rsidR="00D01794" w:rsidRPr="001F08BC" w:rsidTr="00F37F46">
        <w:tc>
          <w:tcPr>
            <w:tcW w:w="993" w:type="dxa"/>
            <w:vAlign w:val="center"/>
          </w:tcPr>
          <w:p w:rsidR="00D01794" w:rsidRDefault="007F4CAF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7.4.5 </w:t>
            </w:r>
          </w:p>
        </w:tc>
        <w:tc>
          <w:tcPr>
            <w:tcW w:w="4111" w:type="dxa"/>
          </w:tcPr>
          <w:p w:rsidR="00D01794" w:rsidRPr="001F08BC" w:rsidRDefault="00D01794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Организация и выполнение на территории области комплексных кадастровых работ</w:t>
            </w:r>
          </w:p>
        </w:tc>
        <w:tc>
          <w:tcPr>
            <w:tcW w:w="1559" w:type="dxa"/>
          </w:tcPr>
          <w:p w:rsidR="00D01794" w:rsidRPr="001F08BC" w:rsidRDefault="00D01794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D01794" w:rsidRPr="00204CF7" w:rsidRDefault="00D01794" w:rsidP="00204CF7">
            <w:pPr>
              <w:ind w:firstLine="459"/>
              <w:jc w:val="both"/>
              <w:rPr>
                <w:rStyle w:val="105pt"/>
                <w:rFonts w:eastAsiaTheme="minorHAnsi"/>
                <w:b w:val="0"/>
                <w:bCs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bCs w:val="0"/>
                <w:sz w:val="28"/>
                <w:szCs w:val="28"/>
              </w:rPr>
              <w:t xml:space="preserve">В целях организации проведения на территории Алексеевского городского округа комплексных кадастровых работ согласно плану мероприятий выполнения на территории городского округа комплексных кадастровых работ администрацией в отчетном году разработаны и утверждены распоряжения от 29.12.2021 года № 1661-р и № 1662-р. Согласно распоряжениям администрации Алексеевского городского округа от 29.12.2021 года № 1661-р и № 1662-р в 2022 году </w:t>
            </w: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за счет средств федерального бюджета, бюджетов области и Алексеевского городского округа</w:t>
            </w:r>
            <w:r w:rsidRPr="00204CF7">
              <w:rPr>
                <w:rStyle w:val="105pt"/>
                <w:rFonts w:eastAsiaTheme="minorHAnsi"/>
                <w:b w:val="0"/>
                <w:bCs w:val="0"/>
                <w:sz w:val="28"/>
                <w:szCs w:val="28"/>
              </w:rPr>
              <w:t xml:space="preserve"> запланировано проведение комплексных кадастровых работ на территории 29 кадастровых кварталов (г. </w:t>
            </w:r>
            <w:r w:rsidRPr="00204CF7">
              <w:rPr>
                <w:rStyle w:val="105pt"/>
                <w:rFonts w:eastAsiaTheme="minorHAnsi"/>
                <w:b w:val="0"/>
                <w:bCs w:val="0"/>
                <w:sz w:val="28"/>
                <w:szCs w:val="28"/>
              </w:rPr>
              <w:lastRenderedPageBreak/>
              <w:t xml:space="preserve">Алексеевка, мкр. «Нива» и мкр. «Лебяжье», 5 гаражный массивов, Алексеевский городской округ, с. Хлевище). </w:t>
            </w:r>
          </w:p>
        </w:tc>
        <w:tc>
          <w:tcPr>
            <w:tcW w:w="2693" w:type="dxa"/>
          </w:tcPr>
          <w:p w:rsidR="00D01794" w:rsidRPr="00204CF7" w:rsidRDefault="00D01794" w:rsidP="007C2080">
            <w:pPr>
              <w:jc w:val="center"/>
              <w:rPr>
                <w:rStyle w:val="105pt"/>
                <w:rFonts w:eastAsiaTheme="minorHAnsi"/>
                <w:b w:val="0"/>
                <w:bCs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D01794" w:rsidRPr="001F08BC" w:rsidTr="00F37F46">
        <w:tc>
          <w:tcPr>
            <w:tcW w:w="993" w:type="dxa"/>
            <w:vAlign w:val="center"/>
          </w:tcPr>
          <w:p w:rsidR="00D01794" w:rsidRDefault="007F4CAF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7.4.6 </w:t>
            </w:r>
          </w:p>
        </w:tc>
        <w:tc>
          <w:tcPr>
            <w:tcW w:w="4111" w:type="dxa"/>
          </w:tcPr>
          <w:p w:rsidR="00D01794" w:rsidRPr="001F08BC" w:rsidRDefault="00D01794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Реализация мероприятий, мотивирующих правообладателей земельных участков на выполнение кадастровых работ</w:t>
            </w:r>
          </w:p>
        </w:tc>
        <w:tc>
          <w:tcPr>
            <w:tcW w:w="1559" w:type="dxa"/>
          </w:tcPr>
          <w:p w:rsidR="00D01794" w:rsidRPr="001F08BC" w:rsidRDefault="00D01794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D01794" w:rsidRPr="00204CF7" w:rsidRDefault="00D01794" w:rsidP="00204CF7">
            <w:pPr>
              <w:ind w:firstLine="459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В рамках реализации мероприятий, мотивирующих правообладателей земельных участков на выполнение кадастровых работ, проводились консультации граждан в количестве 43 человек по вопросу внесения в Единый государственный реестр недвижимости сведений о местоположении границ земельных участков.</w:t>
            </w:r>
          </w:p>
        </w:tc>
        <w:tc>
          <w:tcPr>
            <w:tcW w:w="2693" w:type="dxa"/>
          </w:tcPr>
          <w:p w:rsidR="00D01794" w:rsidRPr="00204CF7" w:rsidRDefault="00D01794" w:rsidP="007C2080">
            <w:pPr>
              <w:jc w:val="center"/>
              <w:rPr>
                <w:rStyle w:val="105pt"/>
                <w:rFonts w:eastAsiaTheme="minorHAnsi"/>
                <w:b w:val="0"/>
                <w:bCs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204CF7" w:rsidRPr="001F08BC" w:rsidTr="00F37F46">
        <w:tc>
          <w:tcPr>
            <w:tcW w:w="993" w:type="dxa"/>
            <w:vAlign w:val="center"/>
          </w:tcPr>
          <w:p w:rsidR="00204CF7" w:rsidRDefault="007F4CAF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7.4.7 </w:t>
            </w:r>
          </w:p>
        </w:tc>
        <w:tc>
          <w:tcPr>
            <w:tcW w:w="4111" w:type="dxa"/>
          </w:tcPr>
          <w:p w:rsidR="00204CF7" w:rsidRPr="001F08BC" w:rsidRDefault="00204CF7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Размещение в средствах массовой информации публикаций по вопросам кадастровой деятельности, осуществляемой на территории области</w:t>
            </w:r>
          </w:p>
        </w:tc>
        <w:tc>
          <w:tcPr>
            <w:tcW w:w="1559" w:type="dxa"/>
          </w:tcPr>
          <w:p w:rsidR="00204CF7" w:rsidRPr="001F08BC" w:rsidRDefault="00204CF7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204CF7" w:rsidRPr="00204CF7" w:rsidRDefault="00204CF7" w:rsidP="007C2080">
            <w:pPr>
              <w:ind w:firstLine="459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В 2021 году на информационных щитах органа местного самоуправления Алексеевского городского округа было размещено 4 информационных материала по вопросам кадастровой деятельности, осуществляемой на территории городского округа, и о необходимости уточнения границ земельных участков</w:t>
            </w: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04CF7" w:rsidRPr="00204CF7" w:rsidRDefault="00204CF7" w:rsidP="007C2080">
            <w:pPr>
              <w:ind w:left="-57" w:right="-57"/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</w:tc>
      </w:tr>
      <w:tr w:rsidR="00204CF7" w:rsidRPr="001F08BC" w:rsidTr="00F37F46">
        <w:tc>
          <w:tcPr>
            <w:tcW w:w="993" w:type="dxa"/>
            <w:vAlign w:val="center"/>
          </w:tcPr>
          <w:p w:rsidR="00204CF7" w:rsidRDefault="00204CF7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8.1.1 </w:t>
            </w:r>
          </w:p>
        </w:tc>
        <w:tc>
          <w:tcPr>
            <w:tcW w:w="4111" w:type="dxa"/>
          </w:tcPr>
          <w:p w:rsidR="00204CF7" w:rsidRPr="001F08BC" w:rsidRDefault="00204CF7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Привлечение малых форм хозяйствования и сельскохозяйственных потребительских кооперативов к участию в обеспечении </w:t>
            </w: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государственного и муниципальных заказов на поставку продовольствия для нужд образовательных, социальных и закрытых учреждений области</w:t>
            </w:r>
          </w:p>
        </w:tc>
        <w:tc>
          <w:tcPr>
            <w:tcW w:w="1559" w:type="dxa"/>
          </w:tcPr>
          <w:p w:rsidR="00204CF7" w:rsidRDefault="00204CF7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204CF7" w:rsidRPr="00204CF7" w:rsidRDefault="00204CF7" w:rsidP="007C2080">
            <w:pPr>
              <w:ind w:left="-57" w:right="-57" w:firstLine="51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На территории Алексеевского городского округа  действую 482 малых форм хозяйствования. Выручка от реализации сельскохозяйственной продукции, поставок товаров и услуг за 2021 год составила 1472 </w:t>
            </w: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млн. руб. Для реализации сельхозпродукции на территории г. Алексеевка организовано 441 место.</w:t>
            </w:r>
          </w:p>
          <w:p w:rsidR="00204CF7" w:rsidRPr="00204CF7" w:rsidRDefault="00204CF7" w:rsidP="007C2080">
            <w:pPr>
              <w:ind w:left="-57" w:right="-57" w:firstLine="51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10.06.2021. сельхозтоваропроизводители округа приняли участие в ярмарке на территории г. Старый Оскол, приуроченной к празднованию Международного дня фермера. </w:t>
            </w:r>
          </w:p>
          <w:p w:rsidR="00204CF7" w:rsidRPr="00204CF7" w:rsidRDefault="00204CF7" w:rsidP="007C2080">
            <w:pPr>
              <w:ind w:left="-57" w:right="-57" w:firstLine="51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19.06.2021 г. фермерские хозяйства и кооператив округа приняли участие в ярмарке на территории г. Белгорода (Центральный парк культуры и отдыха им. В.И. Ленина, территория Учебно-спортивного комплекса С. Хоркиной НИУ «БелГУ»).</w:t>
            </w:r>
          </w:p>
          <w:p w:rsidR="00204CF7" w:rsidRPr="00204CF7" w:rsidRDefault="00204CF7" w:rsidP="007C2080">
            <w:pPr>
              <w:ind w:left="-57" w:right="-57" w:firstLine="51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В 4 квартале 2021 года ИП глава КФХ Галушко Г.Ф. осуществлено строительство мини-завода по переработке молока.</w:t>
            </w:r>
          </w:p>
          <w:p w:rsidR="00204CF7" w:rsidRPr="00204CF7" w:rsidRDefault="00204CF7" w:rsidP="007C2080">
            <w:pPr>
              <w:ind w:left="-57" w:right="-57" w:firstLine="51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t>В период с 20.10.2021 г. по 07.11.2021 ООО НПО «Алексеевское» приняло участие в Национальном конкурсе региональных брендов продуктов питания «Вкусы России».</w:t>
            </w:r>
          </w:p>
        </w:tc>
        <w:tc>
          <w:tcPr>
            <w:tcW w:w="2693" w:type="dxa"/>
          </w:tcPr>
          <w:p w:rsidR="00204CF7" w:rsidRPr="00204CF7" w:rsidRDefault="00204CF7" w:rsidP="007C2080">
            <w:pPr>
              <w:ind w:left="-57" w:right="-57"/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Комитет по аграрным вопросам, земельным и имущественным отношениям </w:t>
            </w:r>
            <w:r w:rsidRPr="00204CF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администрации Алексеевского городского округа</w:t>
            </w:r>
          </w:p>
        </w:tc>
      </w:tr>
      <w:tr w:rsidR="00894094" w:rsidRPr="001F08BC" w:rsidTr="00F37F46">
        <w:tc>
          <w:tcPr>
            <w:tcW w:w="993" w:type="dxa"/>
            <w:vAlign w:val="center"/>
          </w:tcPr>
          <w:p w:rsidR="00894094" w:rsidRDefault="00894094" w:rsidP="007F4CA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8.4.3 </w:t>
            </w:r>
          </w:p>
        </w:tc>
        <w:tc>
          <w:tcPr>
            <w:tcW w:w="4111" w:type="dxa"/>
          </w:tcPr>
          <w:p w:rsidR="00894094" w:rsidRPr="001F08BC" w:rsidRDefault="00894094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Организация и проведение научно-практических конференций по внедрению современных технологий </w:t>
            </w: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производства, подработки и использования семенного материала</w:t>
            </w:r>
          </w:p>
        </w:tc>
        <w:tc>
          <w:tcPr>
            <w:tcW w:w="1559" w:type="dxa"/>
          </w:tcPr>
          <w:p w:rsidR="00894094" w:rsidRDefault="00894094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894094" w:rsidRPr="00894094" w:rsidRDefault="00894094" w:rsidP="007C2080">
            <w:pPr>
              <w:ind w:left="-57" w:right="-57" w:firstLine="374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894094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Специалисты сельхозпредприятий регулярно принимают участие в семинарах проводимых на территории городского округа и области. </w:t>
            </w:r>
          </w:p>
          <w:p w:rsidR="00894094" w:rsidRPr="00894094" w:rsidRDefault="00894094" w:rsidP="007C2080">
            <w:pPr>
              <w:ind w:left="-57" w:right="-57" w:firstLine="374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894094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24.06-25.06.2021 г. приняли участие в научно-практическом семинаре организованном департаментом АПК и ВОС совместно с ФГБНУ ВО «Белгородской аграрный университет им. В. Горина   п. Майский на стационарных полевых опытах университета. Практическая часть семинара завершилась с посещением участков и питомников размножения новых сортов сои, озимой и яровой пшеницы.</w:t>
            </w:r>
          </w:p>
          <w:p w:rsidR="00894094" w:rsidRPr="00894094" w:rsidRDefault="00894094" w:rsidP="007C2080">
            <w:pPr>
              <w:ind w:left="-57" w:right="-57" w:firstLine="374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894094">
              <w:rPr>
                <w:rStyle w:val="105pt"/>
                <w:rFonts w:eastAsiaTheme="minorHAnsi"/>
                <w:b w:val="0"/>
                <w:sz w:val="28"/>
                <w:szCs w:val="28"/>
              </w:rPr>
              <w:t>16 июля 2021 года в Белгородском государственном аграрном университете имени В.Я. Горина при поддержке департамента агропромышленного комплекса и воспроизводства окружающей среды Белгородской области прошел Всероссийский научно-практический семинар по биологизации земледелия и селекционным достижениям, в котором приняли участие специалисты сельхозпредприятий.</w:t>
            </w:r>
          </w:p>
        </w:tc>
        <w:tc>
          <w:tcPr>
            <w:tcW w:w="2693" w:type="dxa"/>
          </w:tcPr>
          <w:p w:rsidR="00894094" w:rsidRPr="00894094" w:rsidRDefault="00894094" w:rsidP="007C2080">
            <w:pPr>
              <w:ind w:left="-57" w:right="-57"/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894094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Комитет по аграрным вопросам, земельным и имущественным </w:t>
            </w:r>
            <w:r w:rsidRPr="00894094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отношениям администрации Алексеевского городского округа</w:t>
            </w:r>
          </w:p>
        </w:tc>
      </w:tr>
      <w:tr w:rsidR="007D1577" w:rsidRPr="001F08BC" w:rsidTr="00F37F46">
        <w:tc>
          <w:tcPr>
            <w:tcW w:w="993" w:type="dxa"/>
            <w:vAlign w:val="center"/>
          </w:tcPr>
          <w:p w:rsidR="007D1577" w:rsidRDefault="007D1577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9.1.1</w:t>
            </w:r>
          </w:p>
        </w:tc>
        <w:tc>
          <w:tcPr>
            <w:tcW w:w="4111" w:type="dxa"/>
          </w:tcPr>
          <w:p w:rsidR="007D1577" w:rsidRPr="001F08BC" w:rsidRDefault="007D1577" w:rsidP="00767F50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Выявление и осуществление демонтажа незаконных рекламных конструкций </w:t>
            </w:r>
          </w:p>
        </w:tc>
        <w:tc>
          <w:tcPr>
            <w:tcW w:w="1559" w:type="dxa"/>
          </w:tcPr>
          <w:p w:rsidR="007D1577" w:rsidRDefault="007D1577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7D1577" w:rsidRPr="007D1577" w:rsidRDefault="007D1577" w:rsidP="007C2080">
            <w:pPr>
              <w:widowControl w:val="0"/>
              <w:autoSpaceDE w:val="0"/>
              <w:autoSpaceDN w:val="0"/>
              <w:adjustRightInd w:val="0"/>
              <w:ind w:left="-57" w:right="-57" w:firstLine="516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В течение отчетного года сотрудниками администрации на постоянной основе проводился мониторинг территории в целях выявления и последующего демонтажа </w:t>
            </w: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незаконных рекламных конструкций. На текущую дату на территории Алексеевского городского округа незаконно установленные рекламные конструкции не выявлены. Работа в данном направлении будет продолжена.</w:t>
            </w:r>
          </w:p>
        </w:tc>
        <w:tc>
          <w:tcPr>
            <w:tcW w:w="2693" w:type="dxa"/>
          </w:tcPr>
          <w:p w:rsidR="007D1577" w:rsidRPr="007D1577" w:rsidRDefault="007D1577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Комитет по ЖКХ, архитектуре и строительству администрации </w:t>
            </w: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 xml:space="preserve">Алексеевского городского округа </w:t>
            </w:r>
          </w:p>
          <w:p w:rsidR="007D1577" w:rsidRPr="007D1577" w:rsidRDefault="007D1577" w:rsidP="007C20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7D1577" w:rsidRPr="001F08BC" w:rsidTr="00F37F46">
        <w:tc>
          <w:tcPr>
            <w:tcW w:w="993" w:type="dxa"/>
            <w:vAlign w:val="center"/>
          </w:tcPr>
          <w:p w:rsidR="007D1577" w:rsidRDefault="007D1577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9.1.2</w:t>
            </w:r>
          </w:p>
        </w:tc>
        <w:tc>
          <w:tcPr>
            <w:tcW w:w="4111" w:type="dxa"/>
          </w:tcPr>
          <w:p w:rsidR="007D1577" w:rsidRPr="001F08BC" w:rsidRDefault="007D1577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Размещение на официальных сайтах органов местного самоуправления перечня нормативных правовых актов, регулирующих сферу наружной рекламы</w:t>
            </w:r>
          </w:p>
        </w:tc>
        <w:tc>
          <w:tcPr>
            <w:tcW w:w="1559" w:type="dxa"/>
          </w:tcPr>
          <w:p w:rsidR="007D1577" w:rsidRDefault="007D1577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7D1577" w:rsidRPr="007D1577" w:rsidRDefault="007D1577" w:rsidP="007C2080">
            <w:pPr>
              <w:widowControl w:val="0"/>
              <w:autoSpaceDE w:val="0"/>
              <w:autoSpaceDN w:val="0"/>
              <w:adjustRightInd w:val="0"/>
              <w:ind w:left="-57" w:right="-57" w:firstLine="65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t>На официально сайте администрации Алексеевского городского округа размещено Решение Совета депутатов Алексеевского городского округа от 24.12.2019г. №4 «О внесении изменений и дополнений в решение Совета депутатов Алексеевского городского округа от 27 декабря 2018 года №24 «Об утверждении Правил благоустройства Алексеевского городского округа». Данное решение содержит обновленные  требования и стандарты размещения и содержания информационных конструкций на территории муниципального образования.</w:t>
            </w:r>
          </w:p>
        </w:tc>
        <w:tc>
          <w:tcPr>
            <w:tcW w:w="2693" w:type="dxa"/>
          </w:tcPr>
          <w:p w:rsidR="007D1577" w:rsidRPr="007D1577" w:rsidRDefault="007D1577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Комитет по ЖКХ, архитектуре и строительству администрации Алексеевского городского округа </w:t>
            </w:r>
          </w:p>
        </w:tc>
      </w:tr>
      <w:tr w:rsidR="007D1577" w:rsidRPr="001F08BC" w:rsidTr="00F37F46">
        <w:tc>
          <w:tcPr>
            <w:tcW w:w="993" w:type="dxa"/>
            <w:vAlign w:val="center"/>
          </w:tcPr>
          <w:p w:rsidR="007D1577" w:rsidRDefault="007D1577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9.1.3</w:t>
            </w:r>
          </w:p>
        </w:tc>
        <w:tc>
          <w:tcPr>
            <w:tcW w:w="4111" w:type="dxa"/>
          </w:tcPr>
          <w:p w:rsidR="007D1577" w:rsidRPr="001F08BC" w:rsidRDefault="007D1577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</w:t>
            </w: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электронном виде</w:t>
            </w:r>
          </w:p>
        </w:tc>
        <w:tc>
          <w:tcPr>
            <w:tcW w:w="1559" w:type="dxa"/>
          </w:tcPr>
          <w:p w:rsidR="007D1577" w:rsidRDefault="007D1577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– 2021 годы</w:t>
            </w:r>
          </w:p>
        </w:tc>
        <w:tc>
          <w:tcPr>
            <w:tcW w:w="5954" w:type="dxa"/>
          </w:tcPr>
          <w:p w:rsidR="007D1577" w:rsidRPr="007D1577" w:rsidRDefault="002C3BCA" w:rsidP="002C3BCA">
            <w:pPr>
              <w:widowControl w:val="0"/>
              <w:autoSpaceDE w:val="0"/>
              <w:autoSpaceDN w:val="0"/>
              <w:adjustRightInd w:val="0"/>
              <w:ind w:left="-57" w:right="-57" w:firstLine="65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F4CAF">
              <w:rPr>
                <w:rStyle w:val="105pt"/>
                <w:rFonts w:eastAsiaTheme="minorHAnsi"/>
                <w:b w:val="0"/>
                <w:color w:val="auto"/>
                <w:sz w:val="28"/>
                <w:szCs w:val="28"/>
              </w:rPr>
              <w:t xml:space="preserve">При проведении закупок в электронном виде осуществляется использование региональной автоматизированной системы мониторинга использования контрактов, обеспечивающей равный доступ участников к информации. На постоянной основе  </w:t>
            </w:r>
            <w:r w:rsidRPr="007F4CAF">
              <w:rPr>
                <w:rStyle w:val="10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 xml:space="preserve">участникам закупок оказывается методическая и консультационная поддержка с целью соблюдения принципов конкурентности закупок. </w:t>
            </w:r>
          </w:p>
        </w:tc>
        <w:tc>
          <w:tcPr>
            <w:tcW w:w="2693" w:type="dxa"/>
          </w:tcPr>
          <w:p w:rsidR="007D1577" w:rsidRPr="007D1577" w:rsidRDefault="007D1577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7D5015" w:rsidRPr="001F08BC" w:rsidTr="00F37F46">
        <w:tc>
          <w:tcPr>
            <w:tcW w:w="993" w:type="dxa"/>
            <w:vAlign w:val="center"/>
          </w:tcPr>
          <w:p w:rsidR="007D5015" w:rsidRDefault="007D5015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9.1.4</w:t>
            </w:r>
          </w:p>
        </w:tc>
        <w:tc>
          <w:tcPr>
            <w:tcW w:w="4111" w:type="dxa"/>
          </w:tcPr>
          <w:p w:rsidR="007D5015" w:rsidRPr="001F08BC" w:rsidRDefault="007D5015" w:rsidP="003227F2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"/>
                <w:rFonts w:eastAsiaTheme="minorHAnsi"/>
                <w:b w:val="0"/>
                <w:sz w:val="28"/>
                <w:szCs w:val="28"/>
              </w:rPr>
              <w:t>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образования, не включенных в схему размещения рекламных конструкций муниципального образования</w:t>
            </w:r>
          </w:p>
        </w:tc>
        <w:tc>
          <w:tcPr>
            <w:tcW w:w="1559" w:type="dxa"/>
          </w:tcPr>
          <w:p w:rsidR="007D5015" w:rsidRDefault="007D5015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7D5015" w:rsidRPr="007D1577" w:rsidRDefault="007D5015" w:rsidP="007C2080">
            <w:pPr>
              <w:widowControl w:val="0"/>
              <w:autoSpaceDE w:val="0"/>
              <w:autoSpaceDN w:val="0"/>
              <w:adjustRightInd w:val="0"/>
              <w:ind w:left="-57" w:right="-57" w:firstLine="658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t>На текущую дату на территории Алексеевского городского округа рекламные конструкции, установленные в местах, не включенных в схему размещения рекламных конструкций округа не выявлены. Работа в данном направлении будет продолжена. Схема расположения рекламных конструкций на специально оборудованных остановочных павильонах разработана и находится в стадии согласования с ОМВД Белгородской области.</w:t>
            </w:r>
          </w:p>
        </w:tc>
        <w:tc>
          <w:tcPr>
            <w:tcW w:w="2693" w:type="dxa"/>
          </w:tcPr>
          <w:p w:rsidR="007D5015" w:rsidRPr="007D1577" w:rsidRDefault="007D5015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CB4DA9" w:rsidRPr="001F08BC" w:rsidTr="00F37F46">
        <w:tc>
          <w:tcPr>
            <w:tcW w:w="993" w:type="dxa"/>
            <w:vAlign w:val="center"/>
          </w:tcPr>
          <w:p w:rsidR="00CB4DA9" w:rsidRDefault="00CB4DA9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9.1.5</w:t>
            </w:r>
          </w:p>
        </w:tc>
        <w:tc>
          <w:tcPr>
            <w:tcW w:w="4111" w:type="dxa"/>
          </w:tcPr>
          <w:p w:rsidR="00CB4DA9" w:rsidRDefault="00CB4DA9" w:rsidP="003227F2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CB4DA9">
              <w:rPr>
                <w:rStyle w:val="105pt"/>
                <w:rFonts w:eastAsiaTheme="minorHAnsi"/>
                <w:b w:val="0"/>
                <w:sz w:val="28"/>
                <w:szCs w:val="28"/>
              </w:rPr>
              <w:t>Актуализация схем размещения рекламных конструкций</w:t>
            </w:r>
          </w:p>
        </w:tc>
        <w:tc>
          <w:tcPr>
            <w:tcW w:w="1559" w:type="dxa"/>
          </w:tcPr>
          <w:p w:rsidR="00CB4DA9" w:rsidRPr="00454A0E" w:rsidRDefault="00CB4D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B4DA9" w:rsidRPr="00CB4DA9" w:rsidRDefault="00CB4DA9" w:rsidP="00CB4DA9">
            <w:pPr>
              <w:ind w:firstLine="461"/>
              <w:jc w:val="both"/>
              <w:rPr>
                <w:rStyle w:val="105pt"/>
                <w:rFonts w:ascii="Calibri" w:eastAsiaTheme="minorHAnsi" w:hAnsi="Calibri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ru-RU"/>
              </w:rPr>
            </w:pPr>
            <w:r w:rsidRPr="00CB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Актуализация схемы размещения рекламных конструкций проводится по мере необходимости при размещении новых объектов. В отчетном периоде управлением архитектуры администрации Алексеевского городского округа проведены мероприятия по мониторингу достаточности и законности размещения рекламных конструкций на территории округа. В результате чего установлено, что фактическое размещение </w:t>
            </w:r>
            <w:r w:rsidRPr="00CB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рекламных конструкций соответствует утвержденным требованиям, схема размещения рекламных конструкций на 01.01.2022 г. актуальна.</w:t>
            </w:r>
          </w:p>
        </w:tc>
        <w:tc>
          <w:tcPr>
            <w:tcW w:w="2693" w:type="dxa"/>
          </w:tcPr>
          <w:p w:rsidR="00CB4DA9" w:rsidRPr="007D1577" w:rsidRDefault="00CB4DA9" w:rsidP="00BF4CE4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7D1577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Комитет по ЖКХ, архитектуре и строительству администрации Алексеевского городского округа</w:t>
            </w:r>
          </w:p>
        </w:tc>
      </w:tr>
      <w:tr w:rsidR="00CB4DA9" w:rsidRPr="001F08BC" w:rsidTr="00F37F46">
        <w:tc>
          <w:tcPr>
            <w:tcW w:w="993" w:type="dxa"/>
            <w:vAlign w:val="center"/>
          </w:tcPr>
          <w:p w:rsidR="00CB4DA9" w:rsidRDefault="00CB4DA9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9.3.1</w:t>
            </w:r>
          </w:p>
        </w:tc>
        <w:tc>
          <w:tcPr>
            <w:tcW w:w="4111" w:type="dxa"/>
          </w:tcPr>
          <w:p w:rsidR="00CB4DA9" w:rsidRPr="00B57217" w:rsidRDefault="00CB4DA9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B57217">
              <w:rPr>
                <w:rStyle w:val="105pt"/>
                <w:rFonts w:eastAsiaTheme="minorHAnsi"/>
                <w:b w:val="0"/>
                <w:sz w:val="28"/>
                <w:szCs w:val="28"/>
              </w:rPr>
              <w:t>Государственная поддержка участников рынка туристических услуг Белгородской области</w:t>
            </w:r>
          </w:p>
        </w:tc>
        <w:tc>
          <w:tcPr>
            <w:tcW w:w="1559" w:type="dxa"/>
          </w:tcPr>
          <w:p w:rsidR="00CB4DA9" w:rsidRDefault="00CB4DA9">
            <w:r w:rsidRPr="0045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2021 годы</w:t>
            </w:r>
          </w:p>
        </w:tc>
        <w:tc>
          <w:tcPr>
            <w:tcW w:w="5954" w:type="dxa"/>
          </w:tcPr>
          <w:p w:rsidR="00CB4DA9" w:rsidRPr="00562321" w:rsidRDefault="00CB4DA9" w:rsidP="00694A06">
            <w:pPr>
              <w:ind w:right="-57" w:firstLine="461"/>
              <w:jc w:val="both"/>
              <w:rPr>
                <w:rStyle w:val="105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562321">
              <w:rPr>
                <w:rStyle w:val="105pt"/>
                <w:rFonts w:eastAsiaTheme="minorHAnsi"/>
                <w:b w:val="0"/>
                <w:color w:val="auto"/>
                <w:sz w:val="28"/>
                <w:szCs w:val="28"/>
              </w:rPr>
              <w:t>С целью получения государственной  поддержки хозяйствующими субъектами Алексеевского городского округа сферы туристических услуг администрацией  проведена работа по привлечению к участию:</w:t>
            </w:r>
          </w:p>
          <w:p w:rsidR="00CB4DA9" w:rsidRPr="00562321" w:rsidRDefault="00CB4DA9" w:rsidP="00003AD6">
            <w:pPr>
              <w:pStyle w:val="a4"/>
              <w:numPr>
                <w:ilvl w:val="0"/>
                <w:numId w:val="32"/>
              </w:numPr>
              <w:ind w:left="34" w:right="-57" w:firstLine="427"/>
              <w:jc w:val="both"/>
              <w:rPr>
                <w:rStyle w:val="105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ru-RU"/>
              </w:rPr>
            </w:pPr>
            <w:r w:rsidRPr="00562321">
              <w:rPr>
                <w:rStyle w:val="105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ru-RU"/>
              </w:rPr>
              <w:t>Конкурс на предоставление субсидий из федерального бюджета на грантовую поддержку общественных и предпринимательских инициатив, направленных на развитие внутреннего и въездного туризма;</w:t>
            </w:r>
          </w:p>
          <w:p w:rsidR="00CB4DA9" w:rsidRPr="00562321" w:rsidRDefault="00CB4DA9" w:rsidP="00003AD6">
            <w:pPr>
              <w:pStyle w:val="a4"/>
              <w:numPr>
                <w:ilvl w:val="0"/>
                <w:numId w:val="32"/>
              </w:numPr>
              <w:ind w:left="34" w:right="-57" w:firstLine="427"/>
              <w:jc w:val="both"/>
              <w:rPr>
                <w:rStyle w:val="105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ru-RU"/>
              </w:rPr>
            </w:pPr>
            <w:r w:rsidRPr="00562321">
              <w:rPr>
                <w:rStyle w:val="105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ru-RU"/>
              </w:rPr>
              <w:t>Конкурс на предоставление грантов президента Российской Федерации на развитие гражданского общества;</w:t>
            </w:r>
          </w:p>
          <w:p w:rsidR="00CB4DA9" w:rsidRPr="00562321" w:rsidRDefault="00CB4DA9" w:rsidP="00003AD6">
            <w:pPr>
              <w:pStyle w:val="a4"/>
              <w:numPr>
                <w:ilvl w:val="0"/>
                <w:numId w:val="32"/>
              </w:numPr>
              <w:ind w:left="34" w:right="-57" w:firstLine="427"/>
              <w:jc w:val="both"/>
              <w:rPr>
                <w:rStyle w:val="105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ru-RU"/>
              </w:rPr>
            </w:pPr>
            <w:r w:rsidRPr="00562321">
              <w:rPr>
                <w:rStyle w:val="105pt"/>
                <w:rFonts w:eastAsiaTheme="minorHAnsi"/>
                <w:b w:val="0"/>
                <w:bCs w:val="0"/>
                <w:color w:val="auto"/>
                <w:spacing w:val="0"/>
                <w:sz w:val="28"/>
                <w:szCs w:val="28"/>
                <w:shd w:val="clear" w:color="auto" w:fill="auto"/>
                <w:lang w:eastAsia="ru-RU"/>
              </w:rPr>
              <w:t xml:space="preserve">Конкурс на предоставление грантов президента Российской Федерации на развитие гражданского общества (на реализацию проекта «Доступный туристический маршрут для людей старшего поколения как инструмент социальной адаптации») </w:t>
            </w:r>
          </w:p>
          <w:p w:rsidR="00CB4DA9" w:rsidRPr="00562321" w:rsidRDefault="00CB4DA9" w:rsidP="00003AD6">
            <w:pPr>
              <w:pStyle w:val="a4"/>
              <w:ind w:left="0" w:right="-57" w:firstLine="8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21">
              <w:rPr>
                <w:rStyle w:val="10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Проинформированы все потенциальные участники рынка туристических услуг, фактически приняли участие в мероприятиях 3 организации Алексеевского городского округа.</w:t>
            </w:r>
          </w:p>
        </w:tc>
        <w:tc>
          <w:tcPr>
            <w:tcW w:w="2693" w:type="dxa"/>
          </w:tcPr>
          <w:p w:rsidR="00CB4DA9" w:rsidRPr="00562321" w:rsidRDefault="00CB4DA9" w:rsidP="00562321">
            <w:pPr>
              <w:ind w:right="-57" w:firstLine="4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  <w:tr w:rsidR="00CB4DA9" w:rsidRPr="001F08BC" w:rsidTr="00F37F46">
        <w:tc>
          <w:tcPr>
            <w:tcW w:w="993" w:type="dxa"/>
            <w:vAlign w:val="center"/>
          </w:tcPr>
          <w:p w:rsidR="00CB4DA9" w:rsidRDefault="00CB4DA9" w:rsidP="00BE3914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9.3.4</w:t>
            </w:r>
          </w:p>
        </w:tc>
        <w:tc>
          <w:tcPr>
            <w:tcW w:w="4111" w:type="dxa"/>
          </w:tcPr>
          <w:p w:rsidR="00CB4DA9" w:rsidRPr="00B57217" w:rsidRDefault="00CB4DA9" w:rsidP="00694A06">
            <w:pPr>
              <w:spacing w:line="235" w:lineRule="auto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B57217">
              <w:rPr>
                <w:rStyle w:val="105pt"/>
                <w:rFonts w:eastAsiaTheme="minorHAnsi"/>
                <w:b w:val="0"/>
                <w:sz w:val="28"/>
                <w:szCs w:val="28"/>
              </w:rPr>
              <w:t>Освещение в средствах массовой информации и сети Интернет проводимых на территории Белгородской области событийных мероприятий</w:t>
            </w:r>
          </w:p>
        </w:tc>
        <w:tc>
          <w:tcPr>
            <w:tcW w:w="1559" w:type="dxa"/>
          </w:tcPr>
          <w:p w:rsidR="00CB4DA9" w:rsidRPr="001F08BC" w:rsidRDefault="00CB4DA9" w:rsidP="00694A06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B4DA9" w:rsidRPr="00FC0FCE" w:rsidRDefault="00CB4DA9" w:rsidP="007D5015">
            <w:pPr>
              <w:ind w:firstLine="459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Увеличение объема туристического потока за счет повышений узнаваемости туристических объектов округа.</w:t>
            </w:r>
          </w:p>
          <w:p w:rsidR="00CB4DA9" w:rsidRPr="00FC0FCE" w:rsidRDefault="00CB4DA9" w:rsidP="007D5015">
            <w:pPr>
              <w:ind w:firstLine="459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 xml:space="preserve">Все проведенные событийные мероприятия, в том числе проводимые онлайн,  были освещены в СМИ и сети интернет. </w:t>
            </w:r>
          </w:p>
          <w:p w:rsidR="00CB4DA9" w:rsidRPr="00FC0FCE" w:rsidRDefault="00CB4DA9" w:rsidP="007D5015">
            <w:pPr>
              <w:ind w:firstLine="459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В 2021 году  опубликовано 30 статей, заметок, публикаций в местной газете «Заря» и на сайтах:</w:t>
            </w:r>
          </w:p>
          <w:p w:rsidR="00CB4DA9" w:rsidRPr="00FC0FCE" w:rsidRDefault="00CB4DA9" w:rsidP="007D5015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-Алексеевского городского округа;</w:t>
            </w:r>
          </w:p>
          <w:p w:rsidR="00CB4DA9" w:rsidRPr="00FC0FCE" w:rsidRDefault="00CB4DA9" w:rsidP="007D5015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-управления культуры Алексеевского городского округа.</w:t>
            </w:r>
          </w:p>
          <w:p w:rsidR="00CB4DA9" w:rsidRPr="00FC0FCE" w:rsidRDefault="00CB4DA9" w:rsidP="005E7772">
            <w:pPr>
              <w:ind w:firstLine="601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 МКУК «Централизованная клубная система» Алексеевского городского округа.</w:t>
            </w:r>
          </w:p>
          <w:p w:rsidR="00CB4DA9" w:rsidRPr="00FC0FCE" w:rsidRDefault="00CB4DA9" w:rsidP="007C2080">
            <w:pPr>
              <w:ind w:firstLine="601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В 2021 году проведены фестивали и событийные мероприятия:</w:t>
            </w:r>
          </w:p>
          <w:p w:rsidR="00CB4DA9" w:rsidRPr="00FC0FCE" w:rsidRDefault="00CB4DA9" w:rsidP="007C2080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 «Молочные реки – песенные берега» - межрайонный праздник Молока;</w:t>
            </w:r>
          </w:p>
          <w:p w:rsidR="00CB4DA9" w:rsidRPr="00FC0FCE" w:rsidRDefault="00CB4DA9" w:rsidP="007C2080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 «Былины и сказки в глине и красках» - фестиваль  народного творчества;</w:t>
            </w:r>
          </w:p>
          <w:p w:rsidR="00CB4DA9" w:rsidRPr="00FC0FCE" w:rsidRDefault="00CB4DA9" w:rsidP="007C2080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- «Родину подсолнечного масла не забудут люди никогда!» праздничное мероприятие, посвященное празднованию Дня города и района;</w:t>
            </w:r>
          </w:p>
          <w:p w:rsidR="00CB4DA9" w:rsidRPr="00FC0FCE" w:rsidRDefault="00CB4DA9" w:rsidP="007C2080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 «Подсолнечный край» - Межрайонный фестиваль традиций Алексеевской земли;</w:t>
            </w:r>
          </w:p>
          <w:p w:rsidR="00CB4DA9" w:rsidRPr="00FC0FCE" w:rsidRDefault="00CB4DA9" w:rsidP="007C2080">
            <w:pPr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 «Нет вольнее Тихой Сосны» - межрайонный фестиваль казачьей культуры;</w:t>
            </w:r>
          </w:p>
          <w:p w:rsidR="00CB4DA9" w:rsidRPr="00FC0FCE" w:rsidRDefault="00CB4DA9" w:rsidP="007C2080">
            <w:pPr>
              <w:ind w:left="-57" w:right="-57"/>
              <w:jc w:val="both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t>- «Удеревский листопад» - областной литературно-музыкальный фестиваль.</w:t>
            </w:r>
          </w:p>
        </w:tc>
        <w:tc>
          <w:tcPr>
            <w:tcW w:w="2693" w:type="dxa"/>
          </w:tcPr>
          <w:p w:rsidR="00CB4DA9" w:rsidRPr="00FC0FCE" w:rsidRDefault="00CB4DA9" w:rsidP="007C2080">
            <w:pPr>
              <w:jc w:val="center"/>
              <w:rPr>
                <w:rStyle w:val="105pt"/>
                <w:rFonts w:eastAsiaTheme="minorHAnsi"/>
                <w:b w:val="0"/>
                <w:sz w:val="28"/>
                <w:szCs w:val="28"/>
              </w:rPr>
            </w:pPr>
            <w:r w:rsidRPr="00FC0FCE">
              <w:rPr>
                <w:rStyle w:val="105pt"/>
                <w:rFonts w:eastAsiaTheme="minorHAnsi"/>
                <w:b w:val="0"/>
                <w:sz w:val="28"/>
                <w:szCs w:val="28"/>
              </w:rPr>
              <w:lastRenderedPageBreak/>
              <w:t>Комитет экономического развития, финансов и бюджетной политики администрации Алексеевского городского округа</w:t>
            </w:r>
          </w:p>
        </w:tc>
      </w:tr>
    </w:tbl>
    <w:p w:rsidR="00E7393A" w:rsidRPr="001F08BC" w:rsidRDefault="00E7393A" w:rsidP="00694A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B76" w:rsidRPr="001F08BC" w:rsidRDefault="00594B76" w:rsidP="00694A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4B76" w:rsidRPr="001F08BC" w:rsidSect="00BE3914">
      <w:headerReference w:type="even" r:id="rId13"/>
      <w:headerReference w:type="default" r:id="rId1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B1" w:rsidRDefault="005A69B1" w:rsidP="001E48AB">
      <w:pPr>
        <w:spacing w:after="0" w:line="240" w:lineRule="auto"/>
      </w:pPr>
      <w:r>
        <w:separator/>
      </w:r>
    </w:p>
  </w:endnote>
  <w:endnote w:type="continuationSeparator" w:id="0">
    <w:p w:rsidR="005A69B1" w:rsidRDefault="005A69B1" w:rsidP="001E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B1" w:rsidRDefault="005A69B1" w:rsidP="001E48AB">
      <w:pPr>
        <w:spacing w:after="0" w:line="240" w:lineRule="auto"/>
      </w:pPr>
      <w:r>
        <w:separator/>
      </w:r>
    </w:p>
  </w:footnote>
  <w:footnote w:type="continuationSeparator" w:id="0">
    <w:p w:rsidR="005A69B1" w:rsidRDefault="005A69B1" w:rsidP="001E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F" w:rsidRDefault="007F4CAF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4CAF" w:rsidRDefault="007F4C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AF" w:rsidRDefault="007F4C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BC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3CC2AE2"/>
    <w:multiLevelType w:val="multilevel"/>
    <w:tmpl w:val="58BA2D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54367E"/>
    <w:multiLevelType w:val="multilevel"/>
    <w:tmpl w:val="218E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1D8B130A"/>
    <w:multiLevelType w:val="hybridMultilevel"/>
    <w:tmpl w:val="90B4E03C"/>
    <w:lvl w:ilvl="0" w:tplc="DF9C0C4E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57445"/>
    <w:multiLevelType w:val="singleLevel"/>
    <w:tmpl w:val="93F24C5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2EC7229"/>
    <w:multiLevelType w:val="multilevel"/>
    <w:tmpl w:val="6B9A9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7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81958"/>
    <w:multiLevelType w:val="hybridMultilevel"/>
    <w:tmpl w:val="C396C804"/>
    <w:lvl w:ilvl="0" w:tplc="DC6A7D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A132F3"/>
    <w:multiLevelType w:val="singleLevel"/>
    <w:tmpl w:val="C79088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E64757B"/>
    <w:multiLevelType w:val="singleLevel"/>
    <w:tmpl w:val="9D122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096FA3"/>
    <w:multiLevelType w:val="hybridMultilevel"/>
    <w:tmpl w:val="5A504C64"/>
    <w:lvl w:ilvl="0" w:tplc="D0ACDB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B5707"/>
    <w:multiLevelType w:val="hybridMultilevel"/>
    <w:tmpl w:val="658C2BF8"/>
    <w:lvl w:ilvl="0" w:tplc="D7709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E657EA"/>
    <w:multiLevelType w:val="multilevel"/>
    <w:tmpl w:val="45FEA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F4D2853"/>
    <w:multiLevelType w:val="hybridMultilevel"/>
    <w:tmpl w:val="6B145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7762C"/>
    <w:multiLevelType w:val="hybridMultilevel"/>
    <w:tmpl w:val="B518E79E"/>
    <w:lvl w:ilvl="0" w:tplc="5A4EF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B2186"/>
    <w:multiLevelType w:val="singleLevel"/>
    <w:tmpl w:val="DEE6C5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13C30"/>
    <w:multiLevelType w:val="hybridMultilevel"/>
    <w:tmpl w:val="EEC6ABE0"/>
    <w:lvl w:ilvl="0" w:tplc="83B2E89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8F4C98"/>
    <w:multiLevelType w:val="hybridMultilevel"/>
    <w:tmpl w:val="A57AD116"/>
    <w:lvl w:ilvl="0" w:tplc="F180638E">
      <w:start w:val="1"/>
      <w:numFmt w:val="decimal"/>
      <w:lvlText w:val="%1."/>
      <w:lvlJc w:val="left"/>
      <w:pPr>
        <w:ind w:left="82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>
    <w:nsid w:val="56467467"/>
    <w:multiLevelType w:val="hybridMultilevel"/>
    <w:tmpl w:val="1FE88326"/>
    <w:lvl w:ilvl="0" w:tplc="754AF7E2">
      <w:start w:val="6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710813"/>
    <w:multiLevelType w:val="hybridMultilevel"/>
    <w:tmpl w:val="D334F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E25CBF"/>
    <w:multiLevelType w:val="multilevel"/>
    <w:tmpl w:val="8B886016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1BF16C1"/>
    <w:multiLevelType w:val="hybridMultilevel"/>
    <w:tmpl w:val="0024CC9A"/>
    <w:lvl w:ilvl="0" w:tplc="1CAA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761BE6"/>
    <w:multiLevelType w:val="singleLevel"/>
    <w:tmpl w:val="DF22D0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8">
    <w:nsid w:val="6FC64F84"/>
    <w:multiLevelType w:val="multilevel"/>
    <w:tmpl w:val="89482E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A670F34"/>
    <w:multiLevelType w:val="hybridMultilevel"/>
    <w:tmpl w:val="0318F3EA"/>
    <w:lvl w:ilvl="0" w:tplc="161CB4A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33BAD"/>
    <w:multiLevelType w:val="multilevel"/>
    <w:tmpl w:val="4C2CCA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10"/>
  </w:num>
  <w:num w:numId="5">
    <w:abstractNumId w:val="9"/>
  </w:num>
  <w:num w:numId="6">
    <w:abstractNumId w:val="5"/>
  </w:num>
  <w:num w:numId="7">
    <w:abstractNumId w:val="26"/>
  </w:num>
  <w:num w:numId="8">
    <w:abstractNumId w:val="16"/>
  </w:num>
  <w:num w:numId="9">
    <w:abstractNumId w:val="3"/>
  </w:num>
  <w:num w:numId="10">
    <w:abstractNumId w:val="21"/>
  </w:num>
  <w:num w:numId="11">
    <w:abstractNumId w:val="2"/>
  </w:num>
  <w:num w:numId="12">
    <w:abstractNumId w:val="8"/>
  </w:num>
  <w:num w:numId="13">
    <w:abstractNumId w:val="6"/>
  </w:num>
  <w:num w:numId="14">
    <w:abstractNumId w:val="11"/>
  </w:num>
  <w:num w:numId="15">
    <w:abstractNumId w:val="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17"/>
  </w:num>
  <w:num w:numId="20">
    <w:abstractNumId w:val="23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29"/>
  </w:num>
  <w:num w:numId="25">
    <w:abstractNumId w:val="12"/>
  </w:num>
  <w:num w:numId="26">
    <w:abstractNumId w:val="22"/>
  </w:num>
  <w:num w:numId="27">
    <w:abstractNumId w:val="30"/>
  </w:num>
  <w:num w:numId="28">
    <w:abstractNumId w:val="19"/>
  </w:num>
  <w:num w:numId="29">
    <w:abstractNumId w:val="24"/>
  </w:num>
  <w:num w:numId="30">
    <w:abstractNumId w:val="14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5"/>
    <w:rsid w:val="0000152A"/>
    <w:rsid w:val="00003360"/>
    <w:rsid w:val="00003AD6"/>
    <w:rsid w:val="000043C7"/>
    <w:rsid w:val="00004E94"/>
    <w:rsid w:val="000102D9"/>
    <w:rsid w:val="000112FC"/>
    <w:rsid w:val="000131BC"/>
    <w:rsid w:val="00017CDA"/>
    <w:rsid w:val="00022FFD"/>
    <w:rsid w:val="00024143"/>
    <w:rsid w:val="0002601D"/>
    <w:rsid w:val="00026EFE"/>
    <w:rsid w:val="000370A1"/>
    <w:rsid w:val="00037D66"/>
    <w:rsid w:val="000414DC"/>
    <w:rsid w:val="00041D01"/>
    <w:rsid w:val="00044C5E"/>
    <w:rsid w:val="00045638"/>
    <w:rsid w:val="00046B16"/>
    <w:rsid w:val="000500B5"/>
    <w:rsid w:val="00050B0C"/>
    <w:rsid w:val="00050F47"/>
    <w:rsid w:val="00051DE1"/>
    <w:rsid w:val="00052E72"/>
    <w:rsid w:val="00055098"/>
    <w:rsid w:val="000552A9"/>
    <w:rsid w:val="00057824"/>
    <w:rsid w:val="00057D27"/>
    <w:rsid w:val="0006481A"/>
    <w:rsid w:val="0006573A"/>
    <w:rsid w:val="0007236D"/>
    <w:rsid w:val="00072780"/>
    <w:rsid w:val="0007533A"/>
    <w:rsid w:val="00077BC6"/>
    <w:rsid w:val="00085151"/>
    <w:rsid w:val="0009213D"/>
    <w:rsid w:val="00093B40"/>
    <w:rsid w:val="00094D5B"/>
    <w:rsid w:val="0009759E"/>
    <w:rsid w:val="000A085E"/>
    <w:rsid w:val="000A2714"/>
    <w:rsid w:val="000A3EDB"/>
    <w:rsid w:val="000A3FCE"/>
    <w:rsid w:val="000B12F4"/>
    <w:rsid w:val="000B5712"/>
    <w:rsid w:val="000B638B"/>
    <w:rsid w:val="000C0394"/>
    <w:rsid w:val="000C4307"/>
    <w:rsid w:val="000C68AD"/>
    <w:rsid w:val="000D02BA"/>
    <w:rsid w:val="000D1D95"/>
    <w:rsid w:val="000D4382"/>
    <w:rsid w:val="000E16D7"/>
    <w:rsid w:val="000E1784"/>
    <w:rsid w:val="000E17D3"/>
    <w:rsid w:val="000E30F1"/>
    <w:rsid w:val="000E328F"/>
    <w:rsid w:val="000F0238"/>
    <w:rsid w:val="000F27C2"/>
    <w:rsid w:val="000F580B"/>
    <w:rsid w:val="000F5CE7"/>
    <w:rsid w:val="000F6B1B"/>
    <w:rsid w:val="00100EB6"/>
    <w:rsid w:val="001078E0"/>
    <w:rsid w:val="00107BCC"/>
    <w:rsid w:val="00111FFE"/>
    <w:rsid w:val="0011398C"/>
    <w:rsid w:val="00123F14"/>
    <w:rsid w:val="001241E2"/>
    <w:rsid w:val="001243F8"/>
    <w:rsid w:val="001252B4"/>
    <w:rsid w:val="00133ED3"/>
    <w:rsid w:val="00134294"/>
    <w:rsid w:val="001354A0"/>
    <w:rsid w:val="0013622F"/>
    <w:rsid w:val="001367D6"/>
    <w:rsid w:val="00136CE6"/>
    <w:rsid w:val="00137E44"/>
    <w:rsid w:val="0014235C"/>
    <w:rsid w:val="001429B4"/>
    <w:rsid w:val="00143A98"/>
    <w:rsid w:val="001465B2"/>
    <w:rsid w:val="00150EE2"/>
    <w:rsid w:val="0015227B"/>
    <w:rsid w:val="001530BC"/>
    <w:rsid w:val="0015388C"/>
    <w:rsid w:val="00161F86"/>
    <w:rsid w:val="0016232F"/>
    <w:rsid w:val="0016412C"/>
    <w:rsid w:val="00165039"/>
    <w:rsid w:val="001655EC"/>
    <w:rsid w:val="001665AE"/>
    <w:rsid w:val="001710DD"/>
    <w:rsid w:val="00172CDA"/>
    <w:rsid w:val="00174740"/>
    <w:rsid w:val="00175898"/>
    <w:rsid w:val="0017664C"/>
    <w:rsid w:val="00180B27"/>
    <w:rsid w:val="001878A5"/>
    <w:rsid w:val="0019487B"/>
    <w:rsid w:val="001A5113"/>
    <w:rsid w:val="001A6D98"/>
    <w:rsid w:val="001A6F40"/>
    <w:rsid w:val="001B20BE"/>
    <w:rsid w:val="001B24DA"/>
    <w:rsid w:val="001B61F7"/>
    <w:rsid w:val="001B70E6"/>
    <w:rsid w:val="001C3029"/>
    <w:rsid w:val="001C7137"/>
    <w:rsid w:val="001D1631"/>
    <w:rsid w:val="001D35C8"/>
    <w:rsid w:val="001D4F02"/>
    <w:rsid w:val="001D729C"/>
    <w:rsid w:val="001E1121"/>
    <w:rsid w:val="001E1DE4"/>
    <w:rsid w:val="001E2860"/>
    <w:rsid w:val="001E382B"/>
    <w:rsid w:val="001E44E9"/>
    <w:rsid w:val="001E48AB"/>
    <w:rsid w:val="001E4B68"/>
    <w:rsid w:val="001E51BD"/>
    <w:rsid w:val="001F08BC"/>
    <w:rsid w:val="001F3F7C"/>
    <w:rsid w:val="001F4D6C"/>
    <w:rsid w:val="001F64E5"/>
    <w:rsid w:val="001F64E9"/>
    <w:rsid w:val="001F77AB"/>
    <w:rsid w:val="002002F5"/>
    <w:rsid w:val="00204921"/>
    <w:rsid w:val="00204CF7"/>
    <w:rsid w:val="00204F2A"/>
    <w:rsid w:val="00205B2F"/>
    <w:rsid w:val="00206B06"/>
    <w:rsid w:val="00211CBA"/>
    <w:rsid w:val="00212051"/>
    <w:rsid w:val="00216174"/>
    <w:rsid w:val="002179C7"/>
    <w:rsid w:val="002212C7"/>
    <w:rsid w:val="00224292"/>
    <w:rsid w:val="002249A0"/>
    <w:rsid w:val="00227573"/>
    <w:rsid w:val="00227B45"/>
    <w:rsid w:val="00230890"/>
    <w:rsid w:val="0023102A"/>
    <w:rsid w:val="00231438"/>
    <w:rsid w:val="00233ADB"/>
    <w:rsid w:val="0023410E"/>
    <w:rsid w:val="002343CD"/>
    <w:rsid w:val="002424F9"/>
    <w:rsid w:val="002426FC"/>
    <w:rsid w:val="00243052"/>
    <w:rsid w:val="0024774A"/>
    <w:rsid w:val="00247B6B"/>
    <w:rsid w:val="002502DB"/>
    <w:rsid w:val="0025322E"/>
    <w:rsid w:val="00254D1E"/>
    <w:rsid w:val="00256BF6"/>
    <w:rsid w:val="00257066"/>
    <w:rsid w:val="00262C9F"/>
    <w:rsid w:val="0026462C"/>
    <w:rsid w:val="00264E60"/>
    <w:rsid w:val="00273B1D"/>
    <w:rsid w:val="00274F33"/>
    <w:rsid w:val="002770BE"/>
    <w:rsid w:val="002801DD"/>
    <w:rsid w:val="00281024"/>
    <w:rsid w:val="00282B0D"/>
    <w:rsid w:val="00283D26"/>
    <w:rsid w:val="0028487C"/>
    <w:rsid w:val="00284C39"/>
    <w:rsid w:val="0028627F"/>
    <w:rsid w:val="00286589"/>
    <w:rsid w:val="00291029"/>
    <w:rsid w:val="002911EF"/>
    <w:rsid w:val="00291CE3"/>
    <w:rsid w:val="00291F05"/>
    <w:rsid w:val="002920EE"/>
    <w:rsid w:val="00292B53"/>
    <w:rsid w:val="002A0C03"/>
    <w:rsid w:val="002A2AFA"/>
    <w:rsid w:val="002A2F53"/>
    <w:rsid w:val="002A53B2"/>
    <w:rsid w:val="002B24FD"/>
    <w:rsid w:val="002B5C46"/>
    <w:rsid w:val="002C1393"/>
    <w:rsid w:val="002C2BA8"/>
    <w:rsid w:val="002C30B3"/>
    <w:rsid w:val="002C30CA"/>
    <w:rsid w:val="002C3BCA"/>
    <w:rsid w:val="002C40AA"/>
    <w:rsid w:val="002C6BBC"/>
    <w:rsid w:val="002D0090"/>
    <w:rsid w:val="002D3CA0"/>
    <w:rsid w:val="002D4040"/>
    <w:rsid w:val="002D4BA0"/>
    <w:rsid w:val="002D6F27"/>
    <w:rsid w:val="002D6FAD"/>
    <w:rsid w:val="002D7A52"/>
    <w:rsid w:val="002F70FA"/>
    <w:rsid w:val="00300118"/>
    <w:rsid w:val="003038CA"/>
    <w:rsid w:val="003112CA"/>
    <w:rsid w:val="0031238D"/>
    <w:rsid w:val="00315AFD"/>
    <w:rsid w:val="00321415"/>
    <w:rsid w:val="00321A95"/>
    <w:rsid w:val="003227F2"/>
    <w:rsid w:val="00324744"/>
    <w:rsid w:val="00325938"/>
    <w:rsid w:val="00330AE1"/>
    <w:rsid w:val="00332610"/>
    <w:rsid w:val="00333AE2"/>
    <w:rsid w:val="00334FC4"/>
    <w:rsid w:val="00336456"/>
    <w:rsid w:val="003377DA"/>
    <w:rsid w:val="0034016F"/>
    <w:rsid w:val="00340B90"/>
    <w:rsid w:val="0034325B"/>
    <w:rsid w:val="00344E71"/>
    <w:rsid w:val="00350BE8"/>
    <w:rsid w:val="0035423E"/>
    <w:rsid w:val="00354627"/>
    <w:rsid w:val="00354E25"/>
    <w:rsid w:val="0035601D"/>
    <w:rsid w:val="00357169"/>
    <w:rsid w:val="00361FBC"/>
    <w:rsid w:val="00363481"/>
    <w:rsid w:val="003641B0"/>
    <w:rsid w:val="003661B4"/>
    <w:rsid w:val="003678E2"/>
    <w:rsid w:val="00376614"/>
    <w:rsid w:val="003802D1"/>
    <w:rsid w:val="00381B41"/>
    <w:rsid w:val="00386CE0"/>
    <w:rsid w:val="00387F17"/>
    <w:rsid w:val="00391453"/>
    <w:rsid w:val="003918CA"/>
    <w:rsid w:val="003958DA"/>
    <w:rsid w:val="003A0E8B"/>
    <w:rsid w:val="003A2CE4"/>
    <w:rsid w:val="003A2E37"/>
    <w:rsid w:val="003A6BA9"/>
    <w:rsid w:val="003B0620"/>
    <w:rsid w:val="003B5557"/>
    <w:rsid w:val="003C04CB"/>
    <w:rsid w:val="003C154C"/>
    <w:rsid w:val="003C3200"/>
    <w:rsid w:val="003C64B5"/>
    <w:rsid w:val="003C6B24"/>
    <w:rsid w:val="003D01D7"/>
    <w:rsid w:val="003D153E"/>
    <w:rsid w:val="003D18DD"/>
    <w:rsid w:val="003D316D"/>
    <w:rsid w:val="003D326E"/>
    <w:rsid w:val="003D4173"/>
    <w:rsid w:val="003D63CA"/>
    <w:rsid w:val="003D7468"/>
    <w:rsid w:val="003E492E"/>
    <w:rsid w:val="003E5A3D"/>
    <w:rsid w:val="003E74F8"/>
    <w:rsid w:val="003E7C12"/>
    <w:rsid w:val="003F19C0"/>
    <w:rsid w:val="003F289A"/>
    <w:rsid w:val="003F436A"/>
    <w:rsid w:val="003F440D"/>
    <w:rsid w:val="003F59EE"/>
    <w:rsid w:val="00400B40"/>
    <w:rsid w:val="00401CF1"/>
    <w:rsid w:val="00402B0D"/>
    <w:rsid w:val="00404F6C"/>
    <w:rsid w:val="00412BF2"/>
    <w:rsid w:val="0041366E"/>
    <w:rsid w:val="004151F6"/>
    <w:rsid w:val="0041695B"/>
    <w:rsid w:val="00417EFD"/>
    <w:rsid w:val="0042031C"/>
    <w:rsid w:val="00420644"/>
    <w:rsid w:val="00423965"/>
    <w:rsid w:val="004244D7"/>
    <w:rsid w:val="0042571A"/>
    <w:rsid w:val="00425C6E"/>
    <w:rsid w:val="00433976"/>
    <w:rsid w:val="00444995"/>
    <w:rsid w:val="004457EB"/>
    <w:rsid w:val="00446E1D"/>
    <w:rsid w:val="00451B8F"/>
    <w:rsid w:val="0045650F"/>
    <w:rsid w:val="0045696A"/>
    <w:rsid w:val="00466B4B"/>
    <w:rsid w:val="0047019D"/>
    <w:rsid w:val="0047183E"/>
    <w:rsid w:val="00474177"/>
    <w:rsid w:val="004748D5"/>
    <w:rsid w:val="00474915"/>
    <w:rsid w:val="00481518"/>
    <w:rsid w:val="00482B71"/>
    <w:rsid w:val="0048670D"/>
    <w:rsid w:val="00487CFA"/>
    <w:rsid w:val="00490211"/>
    <w:rsid w:val="00490552"/>
    <w:rsid w:val="00497A2A"/>
    <w:rsid w:val="004A1C28"/>
    <w:rsid w:val="004A2738"/>
    <w:rsid w:val="004A2883"/>
    <w:rsid w:val="004A4777"/>
    <w:rsid w:val="004A518A"/>
    <w:rsid w:val="004A541C"/>
    <w:rsid w:val="004A5B83"/>
    <w:rsid w:val="004A5C66"/>
    <w:rsid w:val="004B0A84"/>
    <w:rsid w:val="004B333F"/>
    <w:rsid w:val="004B3365"/>
    <w:rsid w:val="004B35DE"/>
    <w:rsid w:val="004B3D0A"/>
    <w:rsid w:val="004B42AA"/>
    <w:rsid w:val="004B630A"/>
    <w:rsid w:val="004B713B"/>
    <w:rsid w:val="004C2F65"/>
    <w:rsid w:val="004C4F12"/>
    <w:rsid w:val="004C7C1C"/>
    <w:rsid w:val="004D044E"/>
    <w:rsid w:val="004D212A"/>
    <w:rsid w:val="004D29E5"/>
    <w:rsid w:val="004D36AA"/>
    <w:rsid w:val="004E13E8"/>
    <w:rsid w:val="004E5910"/>
    <w:rsid w:val="004E7B6F"/>
    <w:rsid w:val="004F0867"/>
    <w:rsid w:val="004F588F"/>
    <w:rsid w:val="004F5EEA"/>
    <w:rsid w:val="004F7D6A"/>
    <w:rsid w:val="00500D45"/>
    <w:rsid w:val="005012A7"/>
    <w:rsid w:val="00503961"/>
    <w:rsid w:val="005067D7"/>
    <w:rsid w:val="00510E15"/>
    <w:rsid w:val="00510F2C"/>
    <w:rsid w:val="00511CF0"/>
    <w:rsid w:val="00512118"/>
    <w:rsid w:val="00513A38"/>
    <w:rsid w:val="0051439C"/>
    <w:rsid w:val="00515180"/>
    <w:rsid w:val="00517B7F"/>
    <w:rsid w:val="00521508"/>
    <w:rsid w:val="005219D9"/>
    <w:rsid w:val="0052254C"/>
    <w:rsid w:val="005242AD"/>
    <w:rsid w:val="00524A68"/>
    <w:rsid w:val="005251F2"/>
    <w:rsid w:val="00525ABB"/>
    <w:rsid w:val="00530E30"/>
    <w:rsid w:val="005321B6"/>
    <w:rsid w:val="005335F7"/>
    <w:rsid w:val="0053418E"/>
    <w:rsid w:val="005346C7"/>
    <w:rsid w:val="0053484B"/>
    <w:rsid w:val="00536BE9"/>
    <w:rsid w:val="005410EA"/>
    <w:rsid w:val="00545BF8"/>
    <w:rsid w:val="00546F9A"/>
    <w:rsid w:val="00553D25"/>
    <w:rsid w:val="0055451B"/>
    <w:rsid w:val="00556E7A"/>
    <w:rsid w:val="00562321"/>
    <w:rsid w:val="005666C5"/>
    <w:rsid w:val="00570189"/>
    <w:rsid w:val="00571BBB"/>
    <w:rsid w:val="00572E49"/>
    <w:rsid w:val="00580212"/>
    <w:rsid w:val="00586CEA"/>
    <w:rsid w:val="00593A6D"/>
    <w:rsid w:val="00594B76"/>
    <w:rsid w:val="005956FE"/>
    <w:rsid w:val="005960CC"/>
    <w:rsid w:val="00597917"/>
    <w:rsid w:val="00597A3F"/>
    <w:rsid w:val="005A09D2"/>
    <w:rsid w:val="005A156C"/>
    <w:rsid w:val="005A2C30"/>
    <w:rsid w:val="005A69B1"/>
    <w:rsid w:val="005A730D"/>
    <w:rsid w:val="005B1C43"/>
    <w:rsid w:val="005B1CAA"/>
    <w:rsid w:val="005B5D19"/>
    <w:rsid w:val="005C30CC"/>
    <w:rsid w:val="005C31F5"/>
    <w:rsid w:val="005C5CEE"/>
    <w:rsid w:val="005C6213"/>
    <w:rsid w:val="005D0178"/>
    <w:rsid w:val="005D2550"/>
    <w:rsid w:val="005D2633"/>
    <w:rsid w:val="005D6D7C"/>
    <w:rsid w:val="005E28E6"/>
    <w:rsid w:val="005E4E0C"/>
    <w:rsid w:val="005E7772"/>
    <w:rsid w:val="005F0B90"/>
    <w:rsid w:val="005F222B"/>
    <w:rsid w:val="005F45BE"/>
    <w:rsid w:val="005F4D6C"/>
    <w:rsid w:val="005F4F6D"/>
    <w:rsid w:val="005F70CE"/>
    <w:rsid w:val="00600580"/>
    <w:rsid w:val="00602B1D"/>
    <w:rsid w:val="00603D9B"/>
    <w:rsid w:val="00605502"/>
    <w:rsid w:val="00605578"/>
    <w:rsid w:val="0060716C"/>
    <w:rsid w:val="00612E65"/>
    <w:rsid w:val="00612EDA"/>
    <w:rsid w:val="00613C68"/>
    <w:rsid w:val="0061708D"/>
    <w:rsid w:val="00617A09"/>
    <w:rsid w:val="00620F24"/>
    <w:rsid w:val="0062643C"/>
    <w:rsid w:val="006302B4"/>
    <w:rsid w:val="00632D17"/>
    <w:rsid w:val="00635070"/>
    <w:rsid w:val="00636379"/>
    <w:rsid w:val="00636A71"/>
    <w:rsid w:val="0063707D"/>
    <w:rsid w:val="0064088F"/>
    <w:rsid w:val="006415DC"/>
    <w:rsid w:val="006473B7"/>
    <w:rsid w:val="0065629A"/>
    <w:rsid w:val="00657DD8"/>
    <w:rsid w:val="0066229C"/>
    <w:rsid w:val="006626BB"/>
    <w:rsid w:val="00662F14"/>
    <w:rsid w:val="006666D1"/>
    <w:rsid w:val="006669DC"/>
    <w:rsid w:val="006746D4"/>
    <w:rsid w:val="00674C3E"/>
    <w:rsid w:val="006750EB"/>
    <w:rsid w:val="00675C27"/>
    <w:rsid w:val="0067644D"/>
    <w:rsid w:val="00677E29"/>
    <w:rsid w:val="00681BDE"/>
    <w:rsid w:val="00684BD8"/>
    <w:rsid w:val="0068508E"/>
    <w:rsid w:val="00685901"/>
    <w:rsid w:val="0068793E"/>
    <w:rsid w:val="00691F49"/>
    <w:rsid w:val="006927C5"/>
    <w:rsid w:val="006939AD"/>
    <w:rsid w:val="00694813"/>
    <w:rsid w:val="00694A06"/>
    <w:rsid w:val="00695654"/>
    <w:rsid w:val="006A4A64"/>
    <w:rsid w:val="006A7FEF"/>
    <w:rsid w:val="006B1601"/>
    <w:rsid w:val="006B757E"/>
    <w:rsid w:val="006C15DE"/>
    <w:rsid w:val="006C188D"/>
    <w:rsid w:val="006C274A"/>
    <w:rsid w:val="006C3698"/>
    <w:rsid w:val="006C4209"/>
    <w:rsid w:val="006C4977"/>
    <w:rsid w:val="006C6FC5"/>
    <w:rsid w:val="006D2F07"/>
    <w:rsid w:val="006D4FAD"/>
    <w:rsid w:val="006D55FE"/>
    <w:rsid w:val="006E017A"/>
    <w:rsid w:val="006E120D"/>
    <w:rsid w:val="006E2347"/>
    <w:rsid w:val="006E4826"/>
    <w:rsid w:val="006E51D7"/>
    <w:rsid w:val="006E68C6"/>
    <w:rsid w:val="006E7B15"/>
    <w:rsid w:val="006F007E"/>
    <w:rsid w:val="006F597F"/>
    <w:rsid w:val="007014AA"/>
    <w:rsid w:val="0070265D"/>
    <w:rsid w:val="007026FD"/>
    <w:rsid w:val="007061C8"/>
    <w:rsid w:val="00707D59"/>
    <w:rsid w:val="00710C9B"/>
    <w:rsid w:val="0071130E"/>
    <w:rsid w:val="00714A73"/>
    <w:rsid w:val="00715809"/>
    <w:rsid w:val="0072067A"/>
    <w:rsid w:val="007218B0"/>
    <w:rsid w:val="00721AB2"/>
    <w:rsid w:val="007224DE"/>
    <w:rsid w:val="007233DD"/>
    <w:rsid w:val="00723AE4"/>
    <w:rsid w:val="00732DD6"/>
    <w:rsid w:val="00735AE0"/>
    <w:rsid w:val="00736F13"/>
    <w:rsid w:val="00737D42"/>
    <w:rsid w:val="00744125"/>
    <w:rsid w:val="007460AE"/>
    <w:rsid w:val="007466E9"/>
    <w:rsid w:val="00746BAE"/>
    <w:rsid w:val="00750D3D"/>
    <w:rsid w:val="00752193"/>
    <w:rsid w:val="00752B9C"/>
    <w:rsid w:val="00754F16"/>
    <w:rsid w:val="007614A7"/>
    <w:rsid w:val="00761F44"/>
    <w:rsid w:val="00766541"/>
    <w:rsid w:val="007676C2"/>
    <w:rsid w:val="00767F50"/>
    <w:rsid w:val="00770906"/>
    <w:rsid w:val="00777610"/>
    <w:rsid w:val="00780959"/>
    <w:rsid w:val="00781B6F"/>
    <w:rsid w:val="00782AC8"/>
    <w:rsid w:val="00784091"/>
    <w:rsid w:val="00791521"/>
    <w:rsid w:val="00793D68"/>
    <w:rsid w:val="007957C4"/>
    <w:rsid w:val="00795C97"/>
    <w:rsid w:val="007A1B9B"/>
    <w:rsid w:val="007A1DD7"/>
    <w:rsid w:val="007A376F"/>
    <w:rsid w:val="007A4001"/>
    <w:rsid w:val="007A7BC4"/>
    <w:rsid w:val="007B0D3F"/>
    <w:rsid w:val="007B54C3"/>
    <w:rsid w:val="007B6FC0"/>
    <w:rsid w:val="007B6FEA"/>
    <w:rsid w:val="007C2080"/>
    <w:rsid w:val="007C2132"/>
    <w:rsid w:val="007C3613"/>
    <w:rsid w:val="007C3DB4"/>
    <w:rsid w:val="007C62E9"/>
    <w:rsid w:val="007C7DC0"/>
    <w:rsid w:val="007D1577"/>
    <w:rsid w:val="007D1CD7"/>
    <w:rsid w:val="007D2979"/>
    <w:rsid w:val="007D5015"/>
    <w:rsid w:val="007D56B4"/>
    <w:rsid w:val="007D5DC9"/>
    <w:rsid w:val="007E58A6"/>
    <w:rsid w:val="007E6AB7"/>
    <w:rsid w:val="007F1346"/>
    <w:rsid w:val="007F4CAF"/>
    <w:rsid w:val="007F6242"/>
    <w:rsid w:val="007F74BA"/>
    <w:rsid w:val="007F7FC8"/>
    <w:rsid w:val="008028FA"/>
    <w:rsid w:val="00804305"/>
    <w:rsid w:val="00805079"/>
    <w:rsid w:val="00805506"/>
    <w:rsid w:val="0080679F"/>
    <w:rsid w:val="00806F2A"/>
    <w:rsid w:val="00810B3C"/>
    <w:rsid w:val="00813064"/>
    <w:rsid w:val="00815145"/>
    <w:rsid w:val="0081515D"/>
    <w:rsid w:val="0082016E"/>
    <w:rsid w:val="00822206"/>
    <w:rsid w:val="00824E9A"/>
    <w:rsid w:val="00825132"/>
    <w:rsid w:val="00825E33"/>
    <w:rsid w:val="00826396"/>
    <w:rsid w:val="008264FA"/>
    <w:rsid w:val="0083120D"/>
    <w:rsid w:val="00835214"/>
    <w:rsid w:val="00836EE2"/>
    <w:rsid w:val="0083702B"/>
    <w:rsid w:val="008403E9"/>
    <w:rsid w:val="008416E0"/>
    <w:rsid w:val="008422C0"/>
    <w:rsid w:val="0084468F"/>
    <w:rsid w:val="00844E94"/>
    <w:rsid w:val="00847A1B"/>
    <w:rsid w:val="008506D4"/>
    <w:rsid w:val="00850C74"/>
    <w:rsid w:val="008516E3"/>
    <w:rsid w:val="0085213C"/>
    <w:rsid w:val="008537A9"/>
    <w:rsid w:val="00853ADA"/>
    <w:rsid w:val="00860E1A"/>
    <w:rsid w:val="00862087"/>
    <w:rsid w:val="00862ED1"/>
    <w:rsid w:val="00863294"/>
    <w:rsid w:val="008636CD"/>
    <w:rsid w:val="00863FC3"/>
    <w:rsid w:val="00864E8B"/>
    <w:rsid w:val="00867475"/>
    <w:rsid w:val="0087088C"/>
    <w:rsid w:val="00870DDC"/>
    <w:rsid w:val="0087397F"/>
    <w:rsid w:val="008746C1"/>
    <w:rsid w:val="00874D4C"/>
    <w:rsid w:val="00877273"/>
    <w:rsid w:val="00880877"/>
    <w:rsid w:val="008809DC"/>
    <w:rsid w:val="008853F1"/>
    <w:rsid w:val="00891331"/>
    <w:rsid w:val="00894094"/>
    <w:rsid w:val="00895CEE"/>
    <w:rsid w:val="008961DB"/>
    <w:rsid w:val="00897F58"/>
    <w:rsid w:val="008A00AB"/>
    <w:rsid w:val="008A15F3"/>
    <w:rsid w:val="008A40D6"/>
    <w:rsid w:val="008A59E9"/>
    <w:rsid w:val="008A6ABA"/>
    <w:rsid w:val="008B2534"/>
    <w:rsid w:val="008B2658"/>
    <w:rsid w:val="008B5ECC"/>
    <w:rsid w:val="008B655A"/>
    <w:rsid w:val="008B6867"/>
    <w:rsid w:val="008B7721"/>
    <w:rsid w:val="008C587E"/>
    <w:rsid w:val="008C5D2E"/>
    <w:rsid w:val="008D0FE0"/>
    <w:rsid w:val="008D20CC"/>
    <w:rsid w:val="008D2498"/>
    <w:rsid w:val="008D6338"/>
    <w:rsid w:val="008D7A1B"/>
    <w:rsid w:val="008E15A8"/>
    <w:rsid w:val="008E208A"/>
    <w:rsid w:val="008E28C1"/>
    <w:rsid w:val="008E3333"/>
    <w:rsid w:val="008E34FF"/>
    <w:rsid w:val="008E636C"/>
    <w:rsid w:val="008F0408"/>
    <w:rsid w:val="008F0519"/>
    <w:rsid w:val="008F5500"/>
    <w:rsid w:val="008F64C5"/>
    <w:rsid w:val="008F78D5"/>
    <w:rsid w:val="00901A7E"/>
    <w:rsid w:val="0090327D"/>
    <w:rsid w:val="009062BF"/>
    <w:rsid w:val="00912460"/>
    <w:rsid w:val="00916D98"/>
    <w:rsid w:val="00920826"/>
    <w:rsid w:val="00921D4B"/>
    <w:rsid w:val="00923383"/>
    <w:rsid w:val="00923862"/>
    <w:rsid w:val="0093255E"/>
    <w:rsid w:val="00932E1B"/>
    <w:rsid w:val="00937697"/>
    <w:rsid w:val="00937F23"/>
    <w:rsid w:val="00941534"/>
    <w:rsid w:val="0094469D"/>
    <w:rsid w:val="00944C70"/>
    <w:rsid w:val="00952769"/>
    <w:rsid w:val="00956747"/>
    <w:rsid w:val="009609EF"/>
    <w:rsid w:val="00963684"/>
    <w:rsid w:val="00963A37"/>
    <w:rsid w:val="00964009"/>
    <w:rsid w:val="009667BA"/>
    <w:rsid w:val="00967DAF"/>
    <w:rsid w:val="00972F25"/>
    <w:rsid w:val="00974725"/>
    <w:rsid w:val="0097742F"/>
    <w:rsid w:val="009838EA"/>
    <w:rsid w:val="00985025"/>
    <w:rsid w:val="0098535C"/>
    <w:rsid w:val="00990298"/>
    <w:rsid w:val="00991512"/>
    <w:rsid w:val="009917DB"/>
    <w:rsid w:val="0099218D"/>
    <w:rsid w:val="009962DA"/>
    <w:rsid w:val="009A6E3E"/>
    <w:rsid w:val="009B0D46"/>
    <w:rsid w:val="009B4E3F"/>
    <w:rsid w:val="009B6C4E"/>
    <w:rsid w:val="009B7AD5"/>
    <w:rsid w:val="009C084B"/>
    <w:rsid w:val="009C444B"/>
    <w:rsid w:val="009C49F5"/>
    <w:rsid w:val="009C4CC6"/>
    <w:rsid w:val="009C5F5D"/>
    <w:rsid w:val="009C6E05"/>
    <w:rsid w:val="009D0494"/>
    <w:rsid w:val="009D0955"/>
    <w:rsid w:val="009D0AF0"/>
    <w:rsid w:val="009D3E49"/>
    <w:rsid w:val="009D40A7"/>
    <w:rsid w:val="009E2D23"/>
    <w:rsid w:val="009E3AD7"/>
    <w:rsid w:val="009F06C2"/>
    <w:rsid w:val="009F1954"/>
    <w:rsid w:val="009F1E19"/>
    <w:rsid w:val="009F1F07"/>
    <w:rsid w:val="009F226F"/>
    <w:rsid w:val="009F5F74"/>
    <w:rsid w:val="00A006C3"/>
    <w:rsid w:val="00A00948"/>
    <w:rsid w:val="00A03924"/>
    <w:rsid w:val="00A05343"/>
    <w:rsid w:val="00A0599F"/>
    <w:rsid w:val="00A06E5E"/>
    <w:rsid w:val="00A07D93"/>
    <w:rsid w:val="00A1069F"/>
    <w:rsid w:val="00A16CF4"/>
    <w:rsid w:val="00A2263A"/>
    <w:rsid w:val="00A309C0"/>
    <w:rsid w:val="00A3451B"/>
    <w:rsid w:val="00A41829"/>
    <w:rsid w:val="00A41C6C"/>
    <w:rsid w:val="00A464AA"/>
    <w:rsid w:val="00A47915"/>
    <w:rsid w:val="00A54BCD"/>
    <w:rsid w:val="00A54F0E"/>
    <w:rsid w:val="00A62128"/>
    <w:rsid w:val="00A64041"/>
    <w:rsid w:val="00A715FE"/>
    <w:rsid w:val="00A71DCE"/>
    <w:rsid w:val="00A73EAD"/>
    <w:rsid w:val="00A741B9"/>
    <w:rsid w:val="00A75E29"/>
    <w:rsid w:val="00A765C9"/>
    <w:rsid w:val="00A82145"/>
    <w:rsid w:val="00A85B6E"/>
    <w:rsid w:val="00A871B1"/>
    <w:rsid w:val="00A92D19"/>
    <w:rsid w:val="00A94DA5"/>
    <w:rsid w:val="00A95171"/>
    <w:rsid w:val="00AA0ABC"/>
    <w:rsid w:val="00AA2E54"/>
    <w:rsid w:val="00AA3AFE"/>
    <w:rsid w:val="00AB0EE5"/>
    <w:rsid w:val="00AB29E8"/>
    <w:rsid w:val="00AB41E1"/>
    <w:rsid w:val="00AC16D7"/>
    <w:rsid w:val="00AC5796"/>
    <w:rsid w:val="00AC5879"/>
    <w:rsid w:val="00AC59D3"/>
    <w:rsid w:val="00AC7508"/>
    <w:rsid w:val="00AD06ED"/>
    <w:rsid w:val="00AD3A2A"/>
    <w:rsid w:val="00AD50A4"/>
    <w:rsid w:val="00AD57A3"/>
    <w:rsid w:val="00AD6B4D"/>
    <w:rsid w:val="00AE0F72"/>
    <w:rsid w:val="00AE19DA"/>
    <w:rsid w:val="00AE5341"/>
    <w:rsid w:val="00AF0C33"/>
    <w:rsid w:val="00AF3CEA"/>
    <w:rsid w:val="00B00A51"/>
    <w:rsid w:val="00B07D41"/>
    <w:rsid w:val="00B1033B"/>
    <w:rsid w:val="00B11C04"/>
    <w:rsid w:val="00B1278D"/>
    <w:rsid w:val="00B12CC7"/>
    <w:rsid w:val="00B13DAD"/>
    <w:rsid w:val="00B140E4"/>
    <w:rsid w:val="00B152DF"/>
    <w:rsid w:val="00B1725F"/>
    <w:rsid w:val="00B2023A"/>
    <w:rsid w:val="00B22341"/>
    <w:rsid w:val="00B22BF1"/>
    <w:rsid w:val="00B31F02"/>
    <w:rsid w:val="00B35045"/>
    <w:rsid w:val="00B3521B"/>
    <w:rsid w:val="00B40C62"/>
    <w:rsid w:val="00B45DF9"/>
    <w:rsid w:val="00B46F98"/>
    <w:rsid w:val="00B51045"/>
    <w:rsid w:val="00B57217"/>
    <w:rsid w:val="00B5769A"/>
    <w:rsid w:val="00B6463F"/>
    <w:rsid w:val="00B64C84"/>
    <w:rsid w:val="00B674D5"/>
    <w:rsid w:val="00B70381"/>
    <w:rsid w:val="00B7291C"/>
    <w:rsid w:val="00B7615F"/>
    <w:rsid w:val="00B83D1B"/>
    <w:rsid w:val="00B84720"/>
    <w:rsid w:val="00B916F7"/>
    <w:rsid w:val="00B93DC1"/>
    <w:rsid w:val="00B97A7D"/>
    <w:rsid w:val="00BA0C63"/>
    <w:rsid w:val="00BA1E98"/>
    <w:rsid w:val="00BA2193"/>
    <w:rsid w:val="00BA2D6A"/>
    <w:rsid w:val="00BA781E"/>
    <w:rsid w:val="00BB2239"/>
    <w:rsid w:val="00BB2247"/>
    <w:rsid w:val="00BB65A6"/>
    <w:rsid w:val="00BB7DD6"/>
    <w:rsid w:val="00BC0FEA"/>
    <w:rsid w:val="00BC169D"/>
    <w:rsid w:val="00BC2AA7"/>
    <w:rsid w:val="00BC62E4"/>
    <w:rsid w:val="00BD21D3"/>
    <w:rsid w:val="00BD5475"/>
    <w:rsid w:val="00BD5870"/>
    <w:rsid w:val="00BD7425"/>
    <w:rsid w:val="00BE2DCE"/>
    <w:rsid w:val="00BE3914"/>
    <w:rsid w:val="00BE3F01"/>
    <w:rsid w:val="00BE4A26"/>
    <w:rsid w:val="00BF07CC"/>
    <w:rsid w:val="00BF2940"/>
    <w:rsid w:val="00BF3332"/>
    <w:rsid w:val="00BF6B0E"/>
    <w:rsid w:val="00C03E09"/>
    <w:rsid w:val="00C05BE1"/>
    <w:rsid w:val="00C06E4C"/>
    <w:rsid w:val="00C10934"/>
    <w:rsid w:val="00C15B29"/>
    <w:rsid w:val="00C15D32"/>
    <w:rsid w:val="00C22073"/>
    <w:rsid w:val="00C2257B"/>
    <w:rsid w:val="00C2782E"/>
    <w:rsid w:val="00C27FE9"/>
    <w:rsid w:val="00C31A2A"/>
    <w:rsid w:val="00C33AF1"/>
    <w:rsid w:val="00C345C3"/>
    <w:rsid w:val="00C34610"/>
    <w:rsid w:val="00C34CCB"/>
    <w:rsid w:val="00C353E3"/>
    <w:rsid w:val="00C3558A"/>
    <w:rsid w:val="00C36FF0"/>
    <w:rsid w:val="00C43129"/>
    <w:rsid w:val="00C43BF3"/>
    <w:rsid w:val="00C44263"/>
    <w:rsid w:val="00C4642C"/>
    <w:rsid w:val="00C503AC"/>
    <w:rsid w:val="00C51EEA"/>
    <w:rsid w:val="00C53AB3"/>
    <w:rsid w:val="00C53CC5"/>
    <w:rsid w:val="00C54BC1"/>
    <w:rsid w:val="00C55061"/>
    <w:rsid w:val="00C562AF"/>
    <w:rsid w:val="00C563A6"/>
    <w:rsid w:val="00C62E80"/>
    <w:rsid w:val="00C741F9"/>
    <w:rsid w:val="00C75B6D"/>
    <w:rsid w:val="00C75C3E"/>
    <w:rsid w:val="00C76CC1"/>
    <w:rsid w:val="00C822A8"/>
    <w:rsid w:val="00C84916"/>
    <w:rsid w:val="00C87554"/>
    <w:rsid w:val="00C91573"/>
    <w:rsid w:val="00C931B2"/>
    <w:rsid w:val="00C947C1"/>
    <w:rsid w:val="00C96CC0"/>
    <w:rsid w:val="00C97964"/>
    <w:rsid w:val="00CA0921"/>
    <w:rsid w:val="00CA0F01"/>
    <w:rsid w:val="00CA487F"/>
    <w:rsid w:val="00CB146F"/>
    <w:rsid w:val="00CB256E"/>
    <w:rsid w:val="00CB4DA9"/>
    <w:rsid w:val="00CB51D2"/>
    <w:rsid w:val="00CB7680"/>
    <w:rsid w:val="00CD32C9"/>
    <w:rsid w:val="00CD5AB2"/>
    <w:rsid w:val="00CD5E8D"/>
    <w:rsid w:val="00CD6E51"/>
    <w:rsid w:val="00CE2B57"/>
    <w:rsid w:val="00CE3DAF"/>
    <w:rsid w:val="00CF23DA"/>
    <w:rsid w:val="00CF4C34"/>
    <w:rsid w:val="00CF6EE2"/>
    <w:rsid w:val="00CF7F56"/>
    <w:rsid w:val="00D01794"/>
    <w:rsid w:val="00D07903"/>
    <w:rsid w:val="00D1087D"/>
    <w:rsid w:val="00D11F9F"/>
    <w:rsid w:val="00D12B4E"/>
    <w:rsid w:val="00D135E6"/>
    <w:rsid w:val="00D14113"/>
    <w:rsid w:val="00D1757B"/>
    <w:rsid w:val="00D227BC"/>
    <w:rsid w:val="00D22A93"/>
    <w:rsid w:val="00D25A32"/>
    <w:rsid w:val="00D2654E"/>
    <w:rsid w:val="00D27AA4"/>
    <w:rsid w:val="00D36D98"/>
    <w:rsid w:val="00D40ADE"/>
    <w:rsid w:val="00D436EC"/>
    <w:rsid w:val="00D51514"/>
    <w:rsid w:val="00D52BF4"/>
    <w:rsid w:val="00D53505"/>
    <w:rsid w:val="00D543D2"/>
    <w:rsid w:val="00D5792B"/>
    <w:rsid w:val="00D60991"/>
    <w:rsid w:val="00D63CA2"/>
    <w:rsid w:val="00D64153"/>
    <w:rsid w:val="00D647BA"/>
    <w:rsid w:val="00D65045"/>
    <w:rsid w:val="00D6530F"/>
    <w:rsid w:val="00D657FF"/>
    <w:rsid w:val="00D6625A"/>
    <w:rsid w:val="00D72C8E"/>
    <w:rsid w:val="00D73ECA"/>
    <w:rsid w:val="00D75BCB"/>
    <w:rsid w:val="00D76195"/>
    <w:rsid w:val="00D801C6"/>
    <w:rsid w:val="00D81BDF"/>
    <w:rsid w:val="00D90A7A"/>
    <w:rsid w:val="00D91921"/>
    <w:rsid w:val="00D94548"/>
    <w:rsid w:val="00D957A6"/>
    <w:rsid w:val="00D9708B"/>
    <w:rsid w:val="00DA0E2C"/>
    <w:rsid w:val="00DA269E"/>
    <w:rsid w:val="00DA5FA4"/>
    <w:rsid w:val="00DB22E4"/>
    <w:rsid w:val="00DB26A1"/>
    <w:rsid w:val="00DB3D5E"/>
    <w:rsid w:val="00DB3DF0"/>
    <w:rsid w:val="00DB5495"/>
    <w:rsid w:val="00DC25B7"/>
    <w:rsid w:val="00DC3CE0"/>
    <w:rsid w:val="00DC4FA3"/>
    <w:rsid w:val="00DC5EB5"/>
    <w:rsid w:val="00DC65D1"/>
    <w:rsid w:val="00DD3859"/>
    <w:rsid w:val="00DE094D"/>
    <w:rsid w:val="00DE44F7"/>
    <w:rsid w:val="00DE7162"/>
    <w:rsid w:val="00DE745D"/>
    <w:rsid w:val="00DF092E"/>
    <w:rsid w:val="00DF1C07"/>
    <w:rsid w:val="00DF1CDD"/>
    <w:rsid w:val="00DF2D9F"/>
    <w:rsid w:val="00DF3D6C"/>
    <w:rsid w:val="00DF4592"/>
    <w:rsid w:val="00DF5F3A"/>
    <w:rsid w:val="00E0104F"/>
    <w:rsid w:val="00E01107"/>
    <w:rsid w:val="00E038AC"/>
    <w:rsid w:val="00E10ABD"/>
    <w:rsid w:val="00E1601A"/>
    <w:rsid w:val="00E16EE1"/>
    <w:rsid w:val="00E20EB3"/>
    <w:rsid w:val="00E21F1B"/>
    <w:rsid w:val="00E23811"/>
    <w:rsid w:val="00E2471F"/>
    <w:rsid w:val="00E24D87"/>
    <w:rsid w:val="00E260BB"/>
    <w:rsid w:val="00E26331"/>
    <w:rsid w:val="00E313BE"/>
    <w:rsid w:val="00E320F4"/>
    <w:rsid w:val="00E33B3E"/>
    <w:rsid w:val="00E35636"/>
    <w:rsid w:val="00E3585D"/>
    <w:rsid w:val="00E3620F"/>
    <w:rsid w:val="00E45341"/>
    <w:rsid w:val="00E4798F"/>
    <w:rsid w:val="00E479A4"/>
    <w:rsid w:val="00E51131"/>
    <w:rsid w:val="00E57796"/>
    <w:rsid w:val="00E57E61"/>
    <w:rsid w:val="00E633C1"/>
    <w:rsid w:val="00E65985"/>
    <w:rsid w:val="00E70835"/>
    <w:rsid w:val="00E71F74"/>
    <w:rsid w:val="00E7391C"/>
    <w:rsid w:val="00E7393A"/>
    <w:rsid w:val="00E74E0D"/>
    <w:rsid w:val="00E75064"/>
    <w:rsid w:val="00E760AB"/>
    <w:rsid w:val="00E81B4F"/>
    <w:rsid w:val="00E8388A"/>
    <w:rsid w:val="00E84485"/>
    <w:rsid w:val="00E85E4B"/>
    <w:rsid w:val="00E92931"/>
    <w:rsid w:val="00E9442C"/>
    <w:rsid w:val="00E9729D"/>
    <w:rsid w:val="00E97361"/>
    <w:rsid w:val="00EA0651"/>
    <w:rsid w:val="00EA25E2"/>
    <w:rsid w:val="00EA2897"/>
    <w:rsid w:val="00EA331E"/>
    <w:rsid w:val="00EA3418"/>
    <w:rsid w:val="00EA518C"/>
    <w:rsid w:val="00EA6135"/>
    <w:rsid w:val="00EA65F1"/>
    <w:rsid w:val="00EA79EE"/>
    <w:rsid w:val="00EB1DE1"/>
    <w:rsid w:val="00EB27C3"/>
    <w:rsid w:val="00EC0920"/>
    <w:rsid w:val="00EC230B"/>
    <w:rsid w:val="00EC26F8"/>
    <w:rsid w:val="00ED2BFF"/>
    <w:rsid w:val="00ED40CC"/>
    <w:rsid w:val="00EE3766"/>
    <w:rsid w:val="00EE3C8D"/>
    <w:rsid w:val="00EE40A0"/>
    <w:rsid w:val="00EE4624"/>
    <w:rsid w:val="00EE4A91"/>
    <w:rsid w:val="00EE4FF8"/>
    <w:rsid w:val="00EF125F"/>
    <w:rsid w:val="00EF1E0B"/>
    <w:rsid w:val="00EF36AB"/>
    <w:rsid w:val="00EF3C5B"/>
    <w:rsid w:val="00EF6958"/>
    <w:rsid w:val="00F003F1"/>
    <w:rsid w:val="00F038FD"/>
    <w:rsid w:val="00F03EAB"/>
    <w:rsid w:val="00F05048"/>
    <w:rsid w:val="00F0698E"/>
    <w:rsid w:val="00F0736C"/>
    <w:rsid w:val="00F073F1"/>
    <w:rsid w:val="00F07432"/>
    <w:rsid w:val="00F076EF"/>
    <w:rsid w:val="00F07B76"/>
    <w:rsid w:val="00F11214"/>
    <w:rsid w:val="00F14634"/>
    <w:rsid w:val="00F15530"/>
    <w:rsid w:val="00F15DE1"/>
    <w:rsid w:val="00F20238"/>
    <w:rsid w:val="00F21D93"/>
    <w:rsid w:val="00F226CD"/>
    <w:rsid w:val="00F2375B"/>
    <w:rsid w:val="00F25F1C"/>
    <w:rsid w:val="00F27DB5"/>
    <w:rsid w:val="00F31294"/>
    <w:rsid w:val="00F31C27"/>
    <w:rsid w:val="00F31C2E"/>
    <w:rsid w:val="00F31F50"/>
    <w:rsid w:val="00F322F7"/>
    <w:rsid w:val="00F338F2"/>
    <w:rsid w:val="00F35680"/>
    <w:rsid w:val="00F359B4"/>
    <w:rsid w:val="00F37F46"/>
    <w:rsid w:val="00F40CAD"/>
    <w:rsid w:val="00F417B8"/>
    <w:rsid w:val="00F45421"/>
    <w:rsid w:val="00F51EB1"/>
    <w:rsid w:val="00F53794"/>
    <w:rsid w:val="00F53C6E"/>
    <w:rsid w:val="00F55F19"/>
    <w:rsid w:val="00F569D0"/>
    <w:rsid w:val="00F57BD9"/>
    <w:rsid w:val="00F610DB"/>
    <w:rsid w:val="00F624D2"/>
    <w:rsid w:val="00F63699"/>
    <w:rsid w:val="00F71080"/>
    <w:rsid w:val="00F71520"/>
    <w:rsid w:val="00F72A32"/>
    <w:rsid w:val="00F74490"/>
    <w:rsid w:val="00F75E2F"/>
    <w:rsid w:val="00F8014F"/>
    <w:rsid w:val="00F81C9A"/>
    <w:rsid w:val="00F828ED"/>
    <w:rsid w:val="00F86D6C"/>
    <w:rsid w:val="00F90128"/>
    <w:rsid w:val="00F90E6C"/>
    <w:rsid w:val="00F941EE"/>
    <w:rsid w:val="00F95C3A"/>
    <w:rsid w:val="00FA0CAE"/>
    <w:rsid w:val="00FA1AB6"/>
    <w:rsid w:val="00FA465B"/>
    <w:rsid w:val="00FB105C"/>
    <w:rsid w:val="00FB2CA9"/>
    <w:rsid w:val="00FB503F"/>
    <w:rsid w:val="00FB7E24"/>
    <w:rsid w:val="00FC0244"/>
    <w:rsid w:val="00FC0FCE"/>
    <w:rsid w:val="00FC2946"/>
    <w:rsid w:val="00FC44E6"/>
    <w:rsid w:val="00FC6115"/>
    <w:rsid w:val="00FD30E2"/>
    <w:rsid w:val="00FD5AB3"/>
    <w:rsid w:val="00FD6380"/>
    <w:rsid w:val="00FD6CE1"/>
    <w:rsid w:val="00FD7D62"/>
    <w:rsid w:val="00FE0F8D"/>
    <w:rsid w:val="00FE5737"/>
    <w:rsid w:val="00FE60EB"/>
    <w:rsid w:val="00FF1FBA"/>
    <w:rsid w:val="00FF2CE1"/>
    <w:rsid w:val="00FF42D7"/>
    <w:rsid w:val="00FF57CA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1">
    <w:name w:val="Body Text 2"/>
    <w:basedOn w:val="a"/>
    <w:link w:val="22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6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3F44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nhideWhenUsed/>
    <w:rsid w:val="00C75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5B6D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75B6D"/>
  </w:style>
  <w:style w:type="character" w:customStyle="1" w:styleId="referenceable">
    <w:name w:val="referenceable"/>
    <w:basedOn w:val="a0"/>
    <w:rsid w:val="00C75B6D"/>
  </w:style>
  <w:style w:type="paragraph" w:styleId="af8">
    <w:name w:val="Normal (Web)"/>
    <w:basedOn w:val="a"/>
    <w:uiPriority w:val="99"/>
    <w:unhideWhenUsed/>
    <w:rsid w:val="00C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5"/>
    <w:rsid w:val="00C75B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75B6D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basedOn w:val="a0"/>
    <w:rsid w:val="00C75B6D"/>
  </w:style>
  <w:style w:type="character" w:customStyle="1" w:styleId="0pt">
    <w:name w:val="Основной текст + Не полужирный;Интервал 0 pt"/>
    <w:basedOn w:val="af9"/>
    <w:rsid w:val="00C75B6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CA0921"/>
  </w:style>
  <w:style w:type="paragraph" w:customStyle="1" w:styleId="12">
    <w:name w:val="Знак1 Знак Знак Знак Знак Знак Знак Знак Знак 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rsid w:val="00CA092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a">
    <w:name w:val="Title"/>
    <w:basedOn w:val="a"/>
    <w:link w:val="afb"/>
    <w:qFormat/>
    <w:rsid w:val="00CA0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C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CA0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pt">
    <w:name w:val="Основной текст + 11 pt"/>
    <w:rsid w:val="00CA09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CA0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A0921"/>
    <w:rPr>
      <w:rFonts w:ascii="Calibri" w:eastAsia="Times New Roman" w:hAnsi="Calibri" w:cs="Calibri"/>
      <w:szCs w:val="20"/>
      <w:lang w:eastAsia="ru-RU"/>
    </w:rPr>
  </w:style>
  <w:style w:type="character" w:customStyle="1" w:styleId="key-valueitem-value">
    <w:name w:val="key-value__item-value"/>
    <w:basedOn w:val="a0"/>
    <w:rsid w:val="00CA0921"/>
  </w:style>
  <w:style w:type="character" w:customStyle="1" w:styleId="105pt">
    <w:name w:val="Основной текст + 10;5 pt;Не полужирный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CA0921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Gulim7pt0pt">
    <w:name w:val="Основной текст + Gulim;7 pt;Не полужирный;Курсив;Интервал 0 pt"/>
    <w:basedOn w:val="af9"/>
    <w:rsid w:val="00CA092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9"/>
    <w:rsid w:val="00CA092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9"/>
    <w:rsid w:val="00CA09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 (2)_"/>
    <w:basedOn w:val="a0"/>
    <w:link w:val="28"/>
    <w:rsid w:val="00CA092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A0921"/>
    <w:pPr>
      <w:widowControl w:val="0"/>
      <w:shd w:val="clear" w:color="auto" w:fill="FFFFFF"/>
      <w:spacing w:after="300" w:line="0" w:lineRule="atLeast"/>
      <w:jc w:val="right"/>
    </w:pPr>
    <w:rPr>
      <w:rFonts w:cs="Calibri"/>
      <w:b/>
      <w:bCs/>
      <w:spacing w:val="-2"/>
      <w:sz w:val="25"/>
      <w:szCs w:val="25"/>
    </w:rPr>
  </w:style>
  <w:style w:type="character" w:customStyle="1" w:styleId="105pt0pt">
    <w:name w:val="Основной текст + 10;5 pt;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Основной шрифт абзаца1"/>
    <w:rsid w:val="00CA0921"/>
  </w:style>
  <w:style w:type="character" w:customStyle="1" w:styleId="105pt0pt0">
    <w:name w:val="Основной текст + 10;5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9"/>
    <w:rsid w:val="00CA0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CA0921"/>
  </w:style>
  <w:style w:type="character" w:customStyle="1" w:styleId="Mention">
    <w:name w:val="Mention"/>
    <w:basedOn w:val="a0"/>
    <w:uiPriority w:val="99"/>
    <w:semiHidden/>
    <w:unhideWhenUsed/>
    <w:rsid w:val="00CA0921"/>
    <w:rPr>
      <w:color w:val="2B579A"/>
      <w:shd w:val="clear" w:color="auto" w:fill="E6E6E6"/>
    </w:rPr>
  </w:style>
  <w:style w:type="character" w:styleId="afd">
    <w:name w:val="FollowedHyperlink"/>
    <w:basedOn w:val="a0"/>
    <w:uiPriority w:val="99"/>
    <w:semiHidden/>
    <w:unhideWhenUsed/>
    <w:rsid w:val="00CA0921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594B76"/>
  </w:style>
  <w:style w:type="paragraph" w:styleId="afe">
    <w:name w:val="endnote text"/>
    <w:basedOn w:val="a"/>
    <w:link w:val="aff"/>
    <w:rsid w:val="0059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594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594B7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94B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594B76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594B76"/>
    <w:rPr>
      <w:vertAlign w:val="superscript"/>
    </w:rPr>
  </w:style>
  <w:style w:type="table" w:customStyle="1" w:styleId="29">
    <w:name w:val="Сетка таблицы2"/>
    <w:basedOn w:val="a1"/>
    <w:next w:val="a3"/>
    <w:uiPriority w:val="59"/>
    <w:rsid w:val="0059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0"/>
    <w:uiPriority w:val="22"/>
    <w:qFormat/>
    <w:rsid w:val="00636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1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B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B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D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844E9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4B35DE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4B35D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A61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rsid w:val="00EA613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A61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rsid w:val="00EA61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EA6135"/>
  </w:style>
  <w:style w:type="paragraph" w:styleId="21">
    <w:name w:val="Body Text 2"/>
    <w:basedOn w:val="a"/>
    <w:link w:val="22"/>
    <w:rsid w:val="00EA6135"/>
    <w:pPr>
      <w:spacing w:after="0" w:line="240" w:lineRule="auto"/>
      <w:jc w:val="both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A6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EA613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A61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Гипертекстовая ссылка"/>
    <w:rsid w:val="00EA6135"/>
    <w:rPr>
      <w:rFonts w:cs="Times New Roman"/>
      <w:b/>
      <w:color w:val="106BBE"/>
    </w:rPr>
  </w:style>
  <w:style w:type="character" w:customStyle="1" w:styleId="af2">
    <w:name w:val="Цветовое выделение"/>
    <w:rsid w:val="00EA6135"/>
    <w:rPr>
      <w:b/>
      <w:color w:val="26282F"/>
    </w:rPr>
  </w:style>
  <w:style w:type="paragraph" w:styleId="af3">
    <w:name w:val="annotation text"/>
    <w:basedOn w:val="a"/>
    <w:link w:val="af4"/>
    <w:semiHidden/>
    <w:rsid w:val="00EA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A6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EA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1B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rd-text">
    <w:name w:val="card-text"/>
    <w:basedOn w:val="a"/>
    <w:rsid w:val="0068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F4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No Spacing"/>
    <w:uiPriority w:val="1"/>
    <w:qFormat/>
    <w:rsid w:val="003F44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75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nhideWhenUsed/>
    <w:rsid w:val="00C75B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5B6D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75B6D"/>
  </w:style>
  <w:style w:type="character" w:customStyle="1" w:styleId="referenceable">
    <w:name w:val="referenceable"/>
    <w:basedOn w:val="a0"/>
    <w:rsid w:val="00C75B6D"/>
  </w:style>
  <w:style w:type="paragraph" w:styleId="af8">
    <w:name w:val="Normal (Web)"/>
    <w:basedOn w:val="a"/>
    <w:uiPriority w:val="99"/>
    <w:unhideWhenUsed/>
    <w:rsid w:val="00C7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25"/>
    <w:rsid w:val="00C75B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9"/>
    <w:rsid w:val="00C75B6D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pple-style-span">
    <w:name w:val="apple-style-span"/>
    <w:basedOn w:val="a0"/>
    <w:rsid w:val="00C75B6D"/>
  </w:style>
  <w:style w:type="character" w:customStyle="1" w:styleId="0pt">
    <w:name w:val="Основной текст + Не полужирный;Интервал 0 pt"/>
    <w:basedOn w:val="af9"/>
    <w:rsid w:val="00C75B6D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numbering" w:customStyle="1" w:styleId="26">
    <w:name w:val="Нет списка2"/>
    <w:next w:val="a2"/>
    <w:uiPriority w:val="99"/>
    <w:semiHidden/>
    <w:unhideWhenUsed/>
    <w:rsid w:val="00CA0921"/>
  </w:style>
  <w:style w:type="paragraph" w:customStyle="1" w:styleId="12">
    <w:name w:val="Знак1 Знак Знак Знак Знак Знак Знак Знак Знак 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"/>
    <w:rsid w:val="00CA0921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a">
    <w:name w:val="Title"/>
    <w:basedOn w:val="a"/>
    <w:link w:val="afb"/>
    <w:qFormat/>
    <w:rsid w:val="00CA09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Название Знак"/>
    <w:basedOn w:val="a0"/>
    <w:link w:val="afa"/>
    <w:rsid w:val="00CA09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CA09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CA09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pt">
    <w:name w:val="Основной текст + 11 pt"/>
    <w:rsid w:val="00CA092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13">
    <w:name w:val="Сетка таблицы1"/>
    <w:basedOn w:val="a1"/>
    <w:next w:val="a3"/>
    <w:uiPriority w:val="59"/>
    <w:rsid w:val="00CA09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A0921"/>
    <w:rPr>
      <w:rFonts w:ascii="Calibri" w:eastAsia="Times New Roman" w:hAnsi="Calibri" w:cs="Calibri"/>
      <w:szCs w:val="20"/>
      <w:lang w:eastAsia="ru-RU"/>
    </w:rPr>
  </w:style>
  <w:style w:type="character" w:customStyle="1" w:styleId="key-valueitem-value">
    <w:name w:val="key-value__item-value"/>
    <w:basedOn w:val="a0"/>
    <w:rsid w:val="00CA0921"/>
  </w:style>
  <w:style w:type="character" w:customStyle="1" w:styleId="105pt">
    <w:name w:val="Основной текст + 10;5 pt;Не полужирный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4">
    <w:name w:val="Основной текст1"/>
    <w:basedOn w:val="a"/>
    <w:rsid w:val="00CA0921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Gulim7pt0pt">
    <w:name w:val="Основной текст + Gulim;7 pt;Не полужирный;Курсив;Интервал 0 pt"/>
    <w:basedOn w:val="af9"/>
    <w:rsid w:val="00CA0921"/>
    <w:rPr>
      <w:rFonts w:ascii="Gulim" w:eastAsia="Gulim" w:hAnsi="Gulim" w:cs="Gulim"/>
      <w:b/>
      <w:bCs/>
      <w:i/>
      <w:iCs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Gulim0pt">
    <w:name w:val="Основной текст + Gulim;Не полужирный;Интервал 0 pt"/>
    <w:basedOn w:val="af9"/>
    <w:rsid w:val="00CA0921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ndara115pt0pt">
    <w:name w:val="Основной текст + Candara;11;5 pt;Не полужирный;Интервал 0 pt"/>
    <w:basedOn w:val="af9"/>
    <w:rsid w:val="00CA09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5pt0pt">
    <w:name w:val="Основной текст + 4;5 pt;Не 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0pt0pt">
    <w:name w:val="Основной текст + 10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 (2)_"/>
    <w:basedOn w:val="a0"/>
    <w:link w:val="28"/>
    <w:rsid w:val="00CA0921"/>
    <w:rPr>
      <w:rFonts w:cs="Calibri"/>
      <w:b/>
      <w:bCs/>
      <w:spacing w:val="-2"/>
      <w:sz w:val="25"/>
      <w:szCs w:val="2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A0921"/>
    <w:pPr>
      <w:widowControl w:val="0"/>
      <w:shd w:val="clear" w:color="auto" w:fill="FFFFFF"/>
      <w:spacing w:after="300" w:line="0" w:lineRule="atLeast"/>
      <w:jc w:val="right"/>
    </w:pPr>
    <w:rPr>
      <w:rFonts w:cs="Calibri"/>
      <w:b/>
      <w:bCs/>
      <w:spacing w:val="-2"/>
      <w:sz w:val="25"/>
      <w:szCs w:val="25"/>
    </w:rPr>
  </w:style>
  <w:style w:type="character" w:customStyle="1" w:styleId="105pt0pt">
    <w:name w:val="Основной текст + 10;5 pt;Полужирный;Интервал 0 pt"/>
    <w:basedOn w:val="af9"/>
    <w:rsid w:val="00CA0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5">
    <w:name w:val="Основной шрифт абзаца1"/>
    <w:rsid w:val="00CA0921"/>
  </w:style>
  <w:style w:type="character" w:customStyle="1" w:styleId="105pt0pt0">
    <w:name w:val="Основной текст + 10;5 pt;Интервал 0 pt"/>
    <w:basedOn w:val="af9"/>
    <w:rsid w:val="00CA09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orbel55pt0pt50">
    <w:name w:val="Основной текст + Corbel;5;5 pt;Не полужирный;Интервал 0 pt;Масштаб 50%"/>
    <w:basedOn w:val="af9"/>
    <w:rsid w:val="00CA09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50"/>
      <w:position w:val="0"/>
      <w:sz w:val="11"/>
      <w:szCs w:val="11"/>
      <w:u w:val="none"/>
      <w:shd w:val="clear" w:color="auto" w:fill="FFFFFF"/>
    </w:rPr>
  </w:style>
  <w:style w:type="character" w:customStyle="1" w:styleId="extended-textfull">
    <w:name w:val="extended-text__full"/>
    <w:basedOn w:val="a0"/>
    <w:rsid w:val="00CA0921"/>
  </w:style>
  <w:style w:type="character" w:customStyle="1" w:styleId="Mention">
    <w:name w:val="Mention"/>
    <w:basedOn w:val="a0"/>
    <w:uiPriority w:val="99"/>
    <w:semiHidden/>
    <w:unhideWhenUsed/>
    <w:rsid w:val="00CA0921"/>
    <w:rPr>
      <w:color w:val="2B579A"/>
      <w:shd w:val="clear" w:color="auto" w:fill="E6E6E6"/>
    </w:rPr>
  </w:style>
  <w:style w:type="character" w:styleId="afd">
    <w:name w:val="FollowedHyperlink"/>
    <w:basedOn w:val="a0"/>
    <w:uiPriority w:val="99"/>
    <w:semiHidden/>
    <w:unhideWhenUsed/>
    <w:rsid w:val="00CA0921"/>
    <w:rPr>
      <w:color w:val="800080" w:themeColor="followedHyperlink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594B76"/>
  </w:style>
  <w:style w:type="paragraph" w:styleId="afe">
    <w:name w:val="endnote text"/>
    <w:basedOn w:val="a"/>
    <w:link w:val="aff"/>
    <w:rsid w:val="0059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594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594B7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594B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594B76"/>
    <w:rPr>
      <w:rFonts w:ascii="Calibri" w:eastAsia="Calibri" w:hAnsi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594B76"/>
    <w:rPr>
      <w:vertAlign w:val="superscript"/>
    </w:rPr>
  </w:style>
  <w:style w:type="table" w:customStyle="1" w:styleId="29">
    <w:name w:val="Сетка таблицы2"/>
    <w:basedOn w:val="a1"/>
    <w:next w:val="a3"/>
    <w:uiPriority w:val="59"/>
    <w:rsid w:val="0059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basedOn w:val="a0"/>
    <w:uiPriority w:val="22"/>
    <w:qFormat/>
    <w:rsid w:val="00636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1488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-alekseevka.ru/deyatelnost/transportnoe-obsluzhiva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alekseevka.ru/deyatelnost/transportnoe-obsluzhivani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dm-alekseevka.ru/deyatelnost/transportnoe-obsluzhi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alekseevka.ru/deyatelnost/transportnoe-obsluzhivani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5FCE-DBDA-479E-A189-9F143B27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9021</Words>
  <Characters>51422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60323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Degtyareva</dc:creator>
  <cp:lastModifiedBy>Liliya Popova</cp:lastModifiedBy>
  <cp:revision>3</cp:revision>
  <cp:lastPrinted>2022-02-09T07:49:00Z</cp:lastPrinted>
  <dcterms:created xsi:type="dcterms:W3CDTF">2022-09-19T13:21:00Z</dcterms:created>
  <dcterms:modified xsi:type="dcterms:W3CDTF">2022-09-19T13:27:00Z</dcterms:modified>
</cp:coreProperties>
</file>