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6D" w:rsidRPr="00F97322" w:rsidRDefault="007233DD" w:rsidP="00C75B6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E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="003E7C12" w:rsidRPr="003E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ходе реализации п</w:t>
      </w:r>
      <w:r w:rsidR="003E7C12" w:rsidRPr="00F9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лана мероприятий за 2019 год </w:t>
      </w:r>
    </w:p>
    <w:p w:rsidR="003E7C12" w:rsidRPr="00F97322" w:rsidRDefault="003E7C12" w:rsidP="00C75B6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C12" w:rsidRPr="00F97322" w:rsidRDefault="003E7C12" w:rsidP="00C75B6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«Системные мероприятия, направленные на развитие конкурентной среды в Алексеевском городском округе»</w:t>
      </w:r>
    </w:p>
    <w:p w:rsidR="003E7C12" w:rsidRPr="00F97322" w:rsidRDefault="003E7C12" w:rsidP="00C75B6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842"/>
        <w:gridCol w:w="6379"/>
      </w:tblGrid>
      <w:tr w:rsidR="00F97322" w:rsidRPr="00F97322" w:rsidTr="00401B37">
        <w:trPr>
          <w:tblHeader/>
        </w:trPr>
        <w:tc>
          <w:tcPr>
            <w:tcW w:w="1242" w:type="dxa"/>
            <w:vAlign w:val="center"/>
          </w:tcPr>
          <w:p w:rsidR="00F97322" w:rsidRPr="00F97322" w:rsidRDefault="00401B37" w:rsidP="00401B37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 «Дорожной карты» </w:t>
            </w:r>
          </w:p>
        </w:tc>
        <w:tc>
          <w:tcPr>
            <w:tcW w:w="5387" w:type="dxa"/>
            <w:vAlign w:val="center"/>
          </w:tcPr>
          <w:p w:rsidR="00F97322" w:rsidRPr="00F97322" w:rsidRDefault="00F97322" w:rsidP="00C75B6D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F97322" w:rsidRPr="00F97322" w:rsidRDefault="00F97322" w:rsidP="00C75B6D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Белгорода</w:t>
            </w:r>
          </w:p>
        </w:tc>
        <w:tc>
          <w:tcPr>
            <w:tcW w:w="1842" w:type="dxa"/>
            <w:vAlign w:val="center"/>
          </w:tcPr>
          <w:p w:rsidR="00F97322" w:rsidRPr="00F97322" w:rsidRDefault="00F97322" w:rsidP="00C75B6D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F97322" w:rsidRPr="00F97322" w:rsidRDefault="00F97322" w:rsidP="00C75B6D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реализации </w:t>
            </w:r>
          </w:p>
          <w:p w:rsidR="00F97322" w:rsidRPr="00F97322" w:rsidRDefault="00F97322" w:rsidP="00C75B6D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379" w:type="dxa"/>
            <w:vAlign w:val="center"/>
          </w:tcPr>
          <w:p w:rsidR="00F97322" w:rsidRPr="00F97322" w:rsidRDefault="00F97322" w:rsidP="00C75B6D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выполнение мероприятия Алексеевского городского округа</w:t>
            </w:r>
          </w:p>
        </w:tc>
      </w:tr>
      <w:tr w:rsidR="00F97322" w:rsidRPr="00F97322" w:rsidTr="00401B37">
        <w:tc>
          <w:tcPr>
            <w:tcW w:w="1242" w:type="dxa"/>
          </w:tcPr>
          <w:p w:rsidR="00F97322" w:rsidRPr="00F97322" w:rsidRDefault="00F97322" w:rsidP="00C75B6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87" w:type="dxa"/>
          </w:tcPr>
          <w:p w:rsidR="00F97322" w:rsidRPr="00F97322" w:rsidRDefault="00F97322" w:rsidP="0005509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корректировка, реализация                            и мониторинг планов мероприятий                             по содействию развитию конкуренции                                   в соответствующих сферах деятельности (далее – ведомственные планы мероприятий) и планов мероприятий («дорожных карт»)              по содействию развитию конкуренции в муниципальных районах и городских округах (далее – муниципальные планы мероприятий)                                   по реализации курируемых мероприятий регионального плана мероприятий</w:t>
            </w:r>
          </w:p>
        </w:tc>
        <w:tc>
          <w:tcPr>
            <w:tcW w:w="1842" w:type="dxa"/>
          </w:tcPr>
          <w:p w:rsidR="00F97322" w:rsidRPr="00F97322" w:rsidRDefault="00F97322" w:rsidP="00C75B6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2021 годы</w:t>
            </w:r>
          </w:p>
        </w:tc>
        <w:tc>
          <w:tcPr>
            <w:tcW w:w="6379" w:type="dxa"/>
          </w:tcPr>
          <w:p w:rsidR="00F97322" w:rsidRPr="00F97322" w:rsidRDefault="00F97322" w:rsidP="00895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Calibri" w:hAnsi="Times New Roman" w:cs="Times New Roman"/>
                <w:sz w:val="24"/>
                <w:szCs w:val="24"/>
              </w:rPr>
              <w:t>19.11.2019 года принято Постановление №1129 «Об утверждении перечня товарных рынков и плана мероприятий по содействию развитию конкуренции в Алексеевском городском округе на 2019-2021 годы» (в новой редакции от 13.01.2020 г. № 03 «О внесении изменений в постановление администрации Алексеевского городского округа от 19.11.2019 года № 1129)</w:t>
            </w:r>
          </w:p>
        </w:tc>
      </w:tr>
      <w:tr w:rsidR="00F97322" w:rsidRPr="00F97322" w:rsidTr="00401B37">
        <w:tc>
          <w:tcPr>
            <w:tcW w:w="1242" w:type="dxa"/>
          </w:tcPr>
          <w:p w:rsidR="00F97322" w:rsidRPr="00F97322" w:rsidRDefault="00F97322" w:rsidP="00C75B6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387" w:type="dxa"/>
          </w:tcPr>
          <w:p w:rsidR="00F97322" w:rsidRPr="00F97322" w:rsidRDefault="00F97322" w:rsidP="0005509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карты комплаенс-рисков, плана мероприятий по снижению комплаенс-рисков, ключевых показателей эффективности функционирования антимонопольного комплаенса органа исполнительной власти области, администрации муниципального района, городского округа</w:t>
            </w:r>
          </w:p>
        </w:tc>
        <w:tc>
          <w:tcPr>
            <w:tcW w:w="1842" w:type="dxa"/>
          </w:tcPr>
          <w:p w:rsidR="00F97322" w:rsidRPr="00F97322" w:rsidRDefault="00F97322" w:rsidP="00C75B6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                           до 1 мая</w:t>
            </w:r>
          </w:p>
        </w:tc>
        <w:tc>
          <w:tcPr>
            <w:tcW w:w="6379" w:type="dxa"/>
          </w:tcPr>
          <w:p w:rsidR="00F97322" w:rsidRPr="00F97322" w:rsidRDefault="00F97322" w:rsidP="000F3326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утверждена карта комплаенс-рисков, план мероприятий по снижению комплаенс-рисков Распоряжение №1746-р от 11 октября 2019 года «Об утверждении внутренних документов администрации Алексеевского городского округа, обеспечивающих управление рисками нарушения антимонопольного законодательства»</w:t>
            </w:r>
          </w:p>
          <w:p w:rsidR="00F97322" w:rsidRPr="00F97322" w:rsidRDefault="00F97322" w:rsidP="000F3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показатели утверждены Постановлением администрации Алексеевского городского округа от 27.06.2019 года № 702 «Об организации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округа» (в  редакции: от 29.07.2019 года № 805 «О внесении изменений в постановление администрации Алексеевского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от 27.06.2019 г. №702»; от 27.08.2019 № 891 «О внесении изменений в постановление администрации Алексеевского городского округа от 27.06.2019 г. №702»; от 27.12.2019 № 1291 «О внесении изменений в постановление администрации Алексеевского городского округа от 27.06.2019 г. №702»)</w:t>
            </w:r>
          </w:p>
        </w:tc>
      </w:tr>
      <w:tr w:rsidR="00F97322" w:rsidRPr="00F97322" w:rsidTr="00401B37">
        <w:tc>
          <w:tcPr>
            <w:tcW w:w="1242" w:type="dxa"/>
          </w:tcPr>
          <w:p w:rsidR="00F97322" w:rsidRPr="00F97322" w:rsidRDefault="00F97322" w:rsidP="00C75B6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5387" w:type="dxa"/>
          </w:tcPr>
          <w:p w:rsidR="00F97322" w:rsidRPr="00F97322" w:rsidRDefault="00F97322" w:rsidP="00895CEE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нормативных правовых актов Губернатора и Правительства области, нормативных правовых актов органов исполнительной власти и местного самоуправления области, проектов таких нормативных правовых актов на предмет выявления рисков нарушения антимонопольного законодательства                               при участии организаций и граждан</w:t>
            </w:r>
          </w:p>
          <w:p w:rsidR="00F97322" w:rsidRPr="00F97322" w:rsidRDefault="00F97322" w:rsidP="0005509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97322" w:rsidRPr="00F97322" w:rsidRDefault="00F97322" w:rsidP="00C75B6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9" w:type="dxa"/>
          </w:tcPr>
          <w:p w:rsidR="00F97322" w:rsidRPr="00F97322" w:rsidRDefault="00F97322" w:rsidP="000F33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2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 администрации Алексеевского городского округа от 27.06.2019 года № 702 «Об организации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округа»  и постановлением администрации Алексеевского городского округа от 27 августа 2019 года №890 «Об утверждении методических рекомендаций по осуществлению анализа нормативных правовых актов администрации Алексеевского городского округа и их проектов на предмет выявления рисков нарушения антимонопольного законодательства»  в администрации Алексеевского городского округа в 2019 году проведен анализ действующих нормативных правовых актов (далее – НПА) на предмет выявления рисков нарушения антимонопольного законодательства, в соответствии с которым отделом правовой экспертизы  управления правовой работы аппарата главы администрации Алексеевского городского округа по состоянию на 01 октября 2019 года был подготовлен перечень действующих НПА  администрации Алексеевского городского округа с приложением текстов НПА в редакции, актуальной на дату составления перечня. Перечень включил в себя 256 действующих НПА. </w:t>
            </w:r>
            <w:r w:rsidRPr="00F9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Указанный перечень в срок до 01 октября 2019 года размещен на сайте органов местного самоуправления Алексеевского городского округа для проведения публичных консультаций посредством сбора замечаний и предложений организаций и граждан в рамках анализа действующих НПА на предмет их влияния на конкуренцию.</w:t>
            </w:r>
          </w:p>
          <w:p w:rsidR="00F97322" w:rsidRPr="00F97322" w:rsidRDefault="00F97322" w:rsidP="000F33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22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публичных консультаций, в срок с 01 октября по 01 декабря 2019 года, замечания и предложения организаций и граждан в рамках анализа действующих НПА на предмет их влияния на конкуренцию не поступали. Также отделом правовой экспертизы управления правовой работы аппарата главы администрации Алексеевского городского округа проведена правовая экспертиза включенных в перечень действующих НПА на соответствие антимонопольному законодательству. В октябре 2019 года в рамках анализа действующих НПА в межведомственный координационный совет при главе администрации Алексеевского городского округа по защите интересов субъектов малого и среднего предпринимательства, развитию конкуренции и улучшению инвестиционного климата (далее - Координационный совет) направлено уведомление о публичных консультациях и прилагаемые к нему тексты действующих НПА. </w:t>
            </w:r>
          </w:p>
          <w:p w:rsidR="00F97322" w:rsidRPr="00F97322" w:rsidRDefault="00F97322" w:rsidP="000F3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22">
              <w:rPr>
                <w:rFonts w:ascii="Times New Roman" w:hAnsi="Times New Roman" w:cs="Times New Roman"/>
                <w:sz w:val="24"/>
                <w:szCs w:val="24"/>
              </w:rPr>
              <w:t>Информация о мониторинге действующих НПА в соответствии с установлеными сроками направлена главе администрации Алексеевского городского округа и включена в итоговый доклад.</w:t>
            </w:r>
          </w:p>
        </w:tc>
      </w:tr>
      <w:tr w:rsidR="00F97322" w:rsidRPr="00F97322" w:rsidTr="00401B37">
        <w:tc>
          <w:tcPr>
            <w:tcW w:w="1242" w:type="dxa"/>
          </w:tcPr>
          <w:p w:rsidR="00F97322" w:rsidRPr="00F97322" w:rsidRDefault="00F97322" w:rsidP="00C75B6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5387" w:type="dxa"/>
          </w:tcPr>
          <w:p w:rsidR="00F97322" w:rsidRPr="00F97322" w:rsidRDefault="00F97322" w:rsidP="0005509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учредительных документов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подведомственных органам исполнительной власти и местного самоуправления области, с целью профилактики риска наделения данных организаций функциями и правами органов исполнительной власти и местного самоуправления области</w:t>
            </w:r>
          </w:p>
        </w:tc>
        <w:tc>
          <w:tcPr>
            <w:tcW w:w="1842" w:type="dxa"/>
          </w:tcPr>
          <w:p w:rsidR="00F97322" w:rsidRPr="00F97322" w:rsidRDefault="00F97322" w:rsidP="00C75B6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6379" w:type="dxa"/>
          </w:tcPr>
          <w:p w:rsidR="00F97322" w:rsidRPr="00F97322" w:rsidRDefault="00F97322" w:rsidP="000F332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973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В 2019 году были созданы подведомственные </w:t>
            </w:r>
            <w:r w:rsidRPr="00F973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администрации Алексеевского городского округа организации – МУП «Авантаж», МБУ «Поисково-Спасательная Станция», МУКП «ЕДДС», территориальные администрации и МКУ.</w:t>
            </w:r>
          </w:p>
          <w:p w:rsidR="00F97322" w:rsidRPr="00F97322" w:rsidRDefault="00F97322" w:rsidP="000F332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973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Проведен анализ учредительных документов всех организаций  с целью профилактики риска наделения данных организаций функциями и правами органов местного самоуправления. Риски не выявлены.</w:t>
            </w:r>
          </w:p>
        </w:tc>
      </w:tr>
      <w:tr w:rsidR="00F97322" w:rsidRPr="00F97322" w:rsidTr="00401B37">
        <w:tc>
          <w:tcPr>
            <w:tcW w:w="1242" w:type="dxa"/>
          </w:tcPr>
          <w:p w:rsidR="00F97322" w:rsidRPr="00F97322" w:rsidRDefault="00F97322" w:rsidP="00C75B6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5387" w:type="dxa"/>
          </w:tcPr>
          <w:p w:rsidR="00F97322" w:rsidRPr="00F97322" w:rsidRDefault="00F97322" w:rsidP="0005509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потенциальных                                                 и действующих предпринимателей                                                         о возможности получения мер государственной и муниципальной поддержки посредством средств массовой информации, социальных сетей, наружной рекламы</w:t>
            </w:r>
          </w:p>
        </w:tc>
        <w:tc>
          <w:tcPr>
            <w:tcW w:w="1842" w:type="dxa"/>
          </w:tcPr>
          <w:p w:rsidR="00F97322" w:rsidRPr="00F97322" w:rsidRDefault="00F97322" w:rsidP="00C75B6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9" w:type="dxa"/>
          </w:tcPr>
          <w:p w:rsidR="00F97322" w:rsidRPr="00F97322" w:rsidRDefault="00F97322" w:rsidP="00EE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год выдано 4 заключения для получения целевых займов в рамках оказания муниципальной услуги: ИП Коробейниковой И.Н., ИП Лысенко Н.А., ИП Рощупкин Г.Ф., ИП Хохлов Н.А.</w:t>
            </w:r>
          </w:p>
          <w:p w:rsidR="00F97322" w:rsidRPr="00F97322" w:rsidRDefault="00F97322" w:rsidP="00EE4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были предоставлены консультации по разъяснению о предоставлении государственной поддержки МСП 445 субъектам предпринимательства, тематическая информация на постоянной основе размещается в СМИ, проводятся семинары</w:t>
            </w:r>
          </w:p>
        </w:tc>
      </w:tr>
      <w:tr w:rsidR="00F97322" w:rsidRPr="00F97322" w:rsidTr="00401B37">
        <w:tc>
          <w:tcPr>
            <w:tcW w:w="1242" w:type="dxa"/>
          </w:tcPr>
          <w:p w:rsidR="00F97322" w:rsidRPr="00F97322" w:rsidRDefault="00F97322" w:rsidP="007233DD">
            <w:pPr>
              <w:spacing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387" w:type="dxa"/>
          </w:tcPr>
          <w:p w:rsidR="00F97322" w:rsidRPr="00F97322" w:rsidRDefault="00F97322" w:rsidP="007233DD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прогнозного плана (программы) приватизации имущества, находящегося в муниципальной собственности, содержащего перечень муниципальных унитарных предприятий, акций (долей в уставных капиталах) хозяйственных обществ, находящихся                   в муниципальной собственности,                              и недвижимого имущества, которое планируется приватизировать</w:t>
            </w:r>
          </w:p>
        </w:tc>
        <w:tc>
          <w:tcPr>
            <w:tcW w:w="1842" w:type="dxa"/>
          </w:tcPr>
          <w:p w:rsidR="00F97322" w:rsidRPr="00F97322" w:rsidRDefault="00F97322" w:rsidP="007233D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9" w:type="dxa"/>
          </w:tcPr>
          <w:p w:rsidR="00F97322" w:rsidRPr="00F97322" w:rsidRDefault="00F97322" w:rsidP="0072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Прогнозным планом (программы) приватизации имущества, находящегося в собственности Алексеевского городского округа на 2019 год включено 13 объектов недвижимого имущества, из которых:</w:t>
            </w:r>
          </w:p>
          <w:p w:rsidR="00F97322" w:rsidRPr="00F97322" w:rsidRDefault="00F97322" w:rsidP="0072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объектов реализованы посредством электронных торгов;</w:t>
            </w:r>
          </w:p>
          <w:p w:rsidR="00F97322" w:rsidRPr="00F97322" w:rsidRDefault="00F97322" w:rsidP="007233DD">
            <w:pPr>
              <w:autoSpaceDE w:val="0"/>
              <w:autoSpaceDN w:val="0"/>
              <w:adjustRightInd w:val="0"/>
              <w:spacing w:after="200" w:line="276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22">
              <w:rPr>
                <w:rFonts w:ascii="Times New Roman" w:eastAsia="Calibri" w:hAnsi="Times New Roman" w:cs="Times New Roman"/>
                <w:sz w:val="24"/>
                <w:szCs w:val="24"/>
              </w:rPr>
              <w:t>- по 5 объектам назначенные в течение 2019 года открытые аукционы признаны несостоявшимися по причине отсутствия заявок;</w:t>
            </w:r>
          </w:p>
          <w:p w:rsidR="00F97322" w:rsidRPr="00F97322" w:rsidRDefault="00F97322" w:rsidP="0072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объект реализован на основании Федерального закона №159-ФЗ «Об особенностях отчуждения недвижимого имущества, находящегося в государственной собственности субъектов Российской Федерации 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F97322" w:rsidRPr="00F97322" w:rsidRDefault="00F97322" w:rsidP="0072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объект (ул. Мостовая, 7) был исключен из «Прогнозного плана (программы) приватизации имущества,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находящегося в собственности Алексеевского городского округа, на 2019 год» </w:t>
            </w:r>
            <w:r w:rsidRPr="00F97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Совета депутатов Алексеевского городского округа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31.07.2019г. № 11; </w:t>
            </w:r>
          </w:p>
          <w:p w:rsidR="00F97322" w:rsidRPr="00F97322" w:rsidRDefault="00F97322" w:rsidP="0072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объект включен  в перечень муниципальных унитарных предприятий Алексеевского городского округа, запланированных к приватизации в 2019 году путём преобразования в акционерные общества. </w:t>
            </w:r>
            <w:r w:rsidRPr="00F9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«АВАНТАЖ СЕРВИС».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Распоряжением администрации Алексеевского городского округа  № 1736-р от 09.10.2019г.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решение о приватизации МУП «АВАНТАЖ СЕРВИС» путём преобразования в акционерное общество. </w:t>
            </w:r>
            <w:r w:rsidRPr="00F9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прекращения деятельности МУП «АВАНТАЖ СЕРВИС» в связи с реорганизацией в форме преобразования в АО «АВАНТАЖ СЕРВИС» - 31.01.2020 год, что подтверждается данными Единого государственного реестра юридических лиц.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 квартале 2019 года осуществлена приватизация нежилого помещения, общей площадью 47,5 кв. м, находящегося по адресу: Белгородская область, г. Алексеевка, ул. Мостовая, 83. Договор купли-продажи от 07.05.2019г.</w:t>
            </w:r>
          </w:p>
          <w:p w:rsidR="00F97322" w:rsidRPr="00F97322" w:rsidRDefault="00F97322" w:rsidP="0072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3 квартале 2019 года в рамках вышеуказанного Федерального закона осуществлена реализация </w:t>
            </w: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гидроузла пруда в балке Лемещинский Яр у села Матрено - Гезово, кадастровый номер 31:22:0000000:601, расположенного по адресу: Российская Федерация Белгородская область, Алексеевский район, </w:t>
            </w:r>
            <w:r w:rsidRPr="00F9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находящегося в собственности Алексеевского городского округа.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от 20.09.2019г. </w:t>
            </w:r>
          </w:p>
          <w:p w:rsidR="00F97322" w:rsidRPr="00F97322" w:rsidRDefault="00F97322" w:rsidP="007233D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4 квартале 2019 года реализованы: </w:t>
            </w:r>
          </w:p>
          <w:p w:rsidR="00F97322" w:rsidRPr="00F97322" w:rsidRDefault="00F97322" w:rsidP="007233D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имущественный комплекс, состоящий из: нежилого здания, общей площадью 200,7 кв. м, кадастровый номер: 31:22:1909001:43, расположенного на земельном участке общей площадью 356 кв. м, кадастровый номер 31:22:1909004:2, находящийся по адресу: Белгородская область, Алексеевский район, х. Власов. Договор купли-продажи б/н от 03.12.2019г.;</w:t>
            </w:r>
          </w:p>
          <w:p w:rsidR="00F97322" w:rsidRPr="00F97322" w:rsidRDefault="00F97322" w:rsidP="007233D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нежилое помещение (помещение подвала), общей площадью 456,9 кв. м, кадастровый номер 31:23:0101001:13783, находящееся по адресу: Белгородская  область, г. Алексеевка, ул. Мостовая, д. 24. Договор купли-продажи б/н от 17.12.2019г.;</w:t>
            </w:r>
          </w:p>
          <w:p w:rsidR="00F97322" w:rsidRPr="00F97322" w:rsidRDefault="00F97322" w:rsidP="007233D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нежилое помещение, общей площадью 11,9 кв. м, кадастровый номер 31:23:0101001:14742, находящееся по адресу: Белгородская  область, г. Алексеевка, ул. Степана Разина, д. 52. Договор купли-продажи б/н от 19.12.2019г.</w:t>
            </w:r>
          </w:p>
          <w:p w:rsidR="00F97322" w:rsidRPr="00F97322" w:rsidRDefault="00F97322" w:rsidP="007233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имущественного комплекса, состоящего из: нежилого здания, общей площадью 688,6 кв. м, кадастровый номер: 31:23:0101001:1620, расположенного на земельном участке общей площадью 1339,0 кв. м, кадастровый номер 31:23:0203021:29, находящийся по адресу: Белгородская область, Алексеевский р-н, г. Алексеевка, ул. Победы, д. 27 осуществлена в 2020г. Договор купли-продажи №1 от 23.01.2020г.</w:t>
            </w:r>
          </w:p>
        </w:tc>
      </w:tr>
      <w:tr w:rsidR="00F97322" w:rsidRPr="00F97322" w:rsidTr="00401B37">
        <w:tc>
          <w:tcPr>
            <w:tcW w:w="1242" w:type="dxa"/>
          </w:tcPr>
          <w:p w:rsidR="00F97322" w:rsidRPr="00F97322" w:rsidRDefault="00F97322" w:rsidP="00C75B6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5387" w:type="dxa"/>
          </w:tcPr>
          <w:p w:rsidR="00F97322" w:rsidRPr="00F97322" w:rsidRDefault="00F97322" w:rsidP="0005509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материально-технической базы для реализации основных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дополнительных общеобразовательных программ цифрового, естественно-научного, технического и гуманитарного профилей                      в образовательных организациях, расположенных в сельской местности                                  и малых городах</w:t>
            </w:r>
          </w:p>
        </w:tc>
        <w:tc>
          <w:tcPr>
            <w:tcW w:w="1842" w:type="dxa"/>
          </w:tcPr>
          <w:p w:rsidR="00F97322" w:rsidRPr="00F97322" w:rsidRDefault="00F97322" w:rsidP="00C75B6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9" w:type="dxa"/>
          </w:tcPr>
          <w:p w:rsidR="00F97322" w:rsidRPr="00F97322" w:rsidRDefault="00F97322" w:rsidP="00895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сентябре 2019 года открыты центры естественнонаучного и гуманитарного профилей «Точка роста» в МБОУ «Иловская СОШ», МБОУ «Щербаковская СОШ», МБОУ «Советская СОШ» с охватом 644 детей</w:t>
            </w:r>
          </w:p>
        </w:tc>
      </w:tr>
    </w:tbl>
    <w:p w:rsidR="00E7393A" w:rsidRPr="00F97322" w:rsidRDefault="00E7393A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393A" w:rsidRPr="00F97322" w:rsidRDefault="00E7393A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C12" w:rsidRDefault="003E7C12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45C8" w:rsidRDefault="002345C8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45C8" w:rsidRDefault="002345C8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45C8" w:rsidRDefault="002345C8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225" w:rsidRDefault="00722225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225" w:rsidRDefault="00722225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B48" w:rsidRDefault="000E0B48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B48" w:rsidRDefault="000E0B48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225" w:rsidRDefault="00722225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225" w:rsidRDefault="00722225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225" w:rsidRDefault="00722225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225" w:rsidRDefault="00722225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225" w:rsidRDefault="00722225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45C8" w:rsidRDefault="002345C8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393A" w:rsidRPr="00F97322" w:rsidRDefault="003E7C12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«Мероприятия по содействию развитию конкуренции на товарных рынках Алексеевского городского округа»</w:t>
      </w:r>
    </w:p>
    <w:p w:rsidR="003E7C12" w:rsidRPr="00F97322" w:rsidRDefault="003E7C12" w:rsidP="00E7393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843"/>
        <w:gridCol w:w="6378"/>
      </w:tblGrid>
      <w:tr w:rsidR="002345C8" w:rsidRPr="00F97322" w:rsidTr="00401B37">
        <w:trPr>
          <w:tblHeader/>
        </w:trPr>
        <w:tc>
          <w:tcPr>
            <w:tcW w:w="1242" w:type="dxa"/>
            <w:vAlign w:val="center"/>
          </w:tcPr>
          <w:p w:rsidR="002345C8" w:rsidRPr="00F97322" w:rsidRDefault="002345C8" w:rsidP="001C61B6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 «Дорожной карты Белгорода</w:t>
            </w:r>
          </w:p>
        </w:tc>
        <w:tc>
          <w:tcPr>
            <w:tcW w:w="5387" w:type="dxa"/>
            <w:vAlign w:val="center"/>
          </w:tcPr>
          <w:p w:rsidR="002345C8" w:rsidRPr="00F97322" w:rsidRDefault="002345C8" w:rsidP="001C61B6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2345C8" w:rsidRPr="00F97322" w:rsidRDefault="002345C8" w:rsidP="001C61B6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Белгорода</w:t>
            </w:r>
          </w:p>
        </w:tc>
        <w:tc>
          <w:tcPr>
            <w:tcW w:w="1843" w:type="dxa"/>
            <w:vAlign w:val="center"/>
          </w:tcPr>
          <w:p w:rsidR="002345C8" w:rsidRPr="00F97322" w:rsidRDefault="002345C8" w:rsidP="001C61B6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2345C8" w:rsidRPr="00F97322" w:rsidRDefault="002345C8" w:rsidP="001C61B6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реализации </w:t>
            </w:r>
          </w:p>
          <w:p w:rsidR="002345C8" w:rsidRPr="00F97322" w:rsidRDefault="002345C8" w:rsidP="001C61B6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378" w:type="dxa"/>
            <w:vAlign w:val="center"/>
          </w:tcPr>
          <w:p w:rsidR="002345C8" w:rsidRPr="00F97322" w:rsidRDefault="002345C8" w:rsidP="001C61B6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выполнение мероприятия Алексеевского городского округа</w:t>
            </w:r>
          </w:p>
        </w:tc>
      </w:tr>
      <w:tr w:rsidR="002345C8" w:rsidRPr="00F97322" w:rsidTr="00401B37">
        <w:tc>
          <w:tcPr>
            <w:tcW w:w="1242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5387" w:type="dxa"/>
          </w:tcPr>
          <w:p w:rsidR="002345C8" w:rsidRPr="00F97322" w:rsidRDefault="002345C8" w:rsidP="001C61B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9732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</w:t>
            </w:r>
            <w:r w:rsidRPr="00F9732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3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F97322" w:rsidRDefault="002345C8" w:rsidP="001C6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управлении образования функционирует пункт </w:t>
            </w:r>
            <w:r w:rsidRPr="00F97322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организационно-методической и информационно-консультативной помощи частным организациям, предоставляющим услуги дополнительного образования детей (постановление  администрации Алексеевского района от 20.09.2016 г. № 645)</w:t>
            </w:r>
          </w:p>
        </w:tc>
      </w:tr>
      <w:tr w:rsidR="002345C8" w:rsidRPr="00F97322" w:rsidTr="00401B37">
        <w:tc>
          <w:tcPr>
            <w:tcW w:w="1242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387" w:type="dxa"/>
          </w:tcPr>
          <w:p w:rsidR="002345C8" w:rsidRPr="00F97322" w:rsidRDefault="002345C8" w:rsidP="001C61B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 ссылками                                           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1843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F97322" w:rsidRDefault="002345C8" w:rsidP="001C6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администрации Алексеевского городского округа во вкладке «ЖКХ и благоустройство» размещен перечень </w:t>
            </w:r>
            <w:r w:rsidRPr="00F97322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ресурсоснабжающих организаций с ссылками на сайты указанных организаций</w:t>
            </w:r>
          </w:p>
        </w:tc>
      </w:tr>
      <w:tr w:rsidR="002345C8" w:rsidRPr="00F97322" w:rsidTr="00401B37">
        <w:tc>
          <w:tcPr>
            <w:tcW w:w="1242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5387" w:type="dxa"/>
          </w:tcPr>
          <w:p w:rsidR="002345C8" w:rsidRPr="00F97322" w:rsidRDefault="002345C8" w:rsidP="001C61B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hAnsi="Times New Roman"/>
                <w:sz w:val="24"/>
                <w:szCs w:val="24"/>
              </w:rPr>
              <w:t>Проведение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1843" w:type="dxa"/>
          </w:tcPr>
          <w:p w:rsidR="002345C8" w:rsidRPr="00F97322" w:rsidRDefault="002345C8" w:rsidP="003678E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F97322" w:rsidRDefault="002345C8" w:rsidP="0036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Специалистами управления ЖКХ в 2019 году было организовано и проведено 3 открытых конкурса по выбору управляющих организаций для управления МКД, введенными в эксплуатацию в 2019 году</w:t>
            </w:r>
          </w:p>
        </w:tc>
      </w:tr>
      <w:tr w:rsidR="002345C8" w:rsidRPr="00F97322" w:rsidTr="00401B37">
        <w:tc>
          <w:tcPr>
            <w:tcW w:w="1242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5387" w:type="dxa"/>
          </w:tcPr>
          <w:p w:rsidR="002345C8" w:rsidRPr="00F97322" w:rsidRDefault="002345C8" w:rsidP="00401B37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hAnsi="Times New Roman"/>
                <w:sz w:val="24"/>
                <w:szCs w:val="24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1843" w:type="dxa"/>
          </w:tcPr>
          <w:p w:rsidR="002345C8" w:rsidRPr="00F97322" w:rsidRDefault="002345C8" w:rsidP="003678E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F97322" w:rsidRDefault="002345C8" w:rsidP="0036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Calibri" w:hAnsi="Times New Roman" w:cs="Times New Roman"/>
                <w:sz w:val="24"/>
                <w:szCs w:val="24"/>
              </w:rPr>
              <w:t>Было подготовлено и принято Постановление администрации Алексеевского городского округа от 31 января 2019 года № 53 «Об определении стоимости услуг, предоставляемых по гарантированному перечню услуг по погребению»</w:t>
            </w:r>
          </w:p>
        </w:tc>
      </w:tr>
      <w:tr w:rsidR="002345C8" w:rsidRPr="00F97322" w:rsidTr="00401B37">
        <w:tc>
          <w:tcPr>
            <w:tcW w:w="1242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5387" w:type="dxa"/>
          </w:tcPr>
          <w:p w:rsidR="002345C8" w:rsidRPr="00F97322" w:rsidRDefault="002345C8" w:rsidP="001C61B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hAnsi="Times New Roman"/>
                <w:sz w:val="24"/>
                <w:szCs w:val="24"/>
              </w:rPr>
              <w:t>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1843" w:type="dxa"/>
          </w:tcPr>
          <w:p w:rsidR="002345C8" w:rsidRPr="00F97322" w:rsidRDefault="002345C8" w:rsidP="003678E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F97322" w:rsidRDefault="002345C8" w:rsidP="0036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мероприятия по постановке на кадастровый учет и государственной регистрации прав на земельные участки кладбищ не проводились, в связи с отсутствием бюджетного финансирования</w:t>
            </w:r>
          </w:p>
        </w:tc>
      </w:tr>
      <w:tr w:rsidR="002345C8" w:rsidRPr="00F97322" w:rsidTr="00401B37">
        <w:tc>
          <w:tcPr>
            <w:tcW w:w="1242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5387" w:type="dxa"/>
          </w:tcPr>
          <w:p w:rsidR="002345C8" w:rsidRPr="00F97322" w:rsidRDefault="002345C8" w:rsidP="001C61B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hAnsi="Times New Roman"/>
                <w:sz w:val="24"/>
                <w:szCs w:val="24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                                 на рынке ритуальных услуг на территории муниципальных образований</w:t>
            </w:r>
          </w:p>
        </w:tc>
        <w:tc>
          <w:tcPr>
            <w:tcW w:w="1843" w:type="dxa"/>
          </w:tcPr>
          <w:p w:rsidR="002345C8" w:rsidRPr="00F97322" w:rsidRDefault="002345C8" w:rsidP="003678E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F97322" w:rsidRDefault="002345C8" w:rsidP="0036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Специалистами управления ЖКХ был подготовлен запрос в ФНС о зарегистрированных организациях, ИП, осуществляющих деятельность в сфере предоставления ритуальных услуг. На основании полученного ответа был сформирован реестр субъектов предпринимательства, осуществляющих деятельность на рынке ритуальных услуг на территории Алексеевского городского округа</w:t>
            </w:r>
          </w:p>
        </w:tc>
      </w:tr>
      <w:tr w:rsidR="002345C8" w:rsidRPr="00F97322" w:rsidTr="00401B37">
        <w:tc>
          <w:tcPr>
            <w:tcW w:w="1242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387" w:type="dxa"/>
          </w:tcPr>
          <w:p w:rsidR="002345C8" w:rsidRPr="00F97322" w:rsidRDefault="002345C8" w:rsidP="001C61B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муниципальных контрактов                                    на выполнение перевозчиками работ, связанных                      с осуществлением регулярных перевозок                                  по регулируемым тарифам, в соответствии                                с требованиями, установленными муниципальным заказчиком, в порядке, установленном законодательством Российской Федерации                                  о контрактной системе в сфере закупок товаров, работ, услуг для обеспечения государственных                                         и муниципальных нужд</w:t>
            </w:r>
          </w:p>
        </w:tc>
        <w:tc>
          <w:tcPr>
            <w:tcW w:w="1843" w:type="dxa"/>
          </w:tcPr>
          <w:p w:rsidR="002345C8" w:rsidRPr="00F97322" w:rsidRDefault="002345C8" w:rsidP="003A6BA9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F97322" w:rsidRDefault="002345C8" w:rsidP="003A6B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проведенных электронных аукционов в 2019г., заключены 3 муниципальных контракта на выполнение работ, связанных с  осуществлением регулярных перевозок пассажиров и багажа автобусами по регулируемым тарифам:  </w:t>
            </w:r>
          </w:p>
          <w:p w:rsidR="002345C8" w:rsidRPr="00F97322" w:rsidRDefault="002345C8" w:rsidP="003A6B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lang w:eastAsia="ru-RU"/>
              </w:rPr>
              <w:t>-  Муниципальный контракт  от  27.12.2019г.№08266000042190002570001 заключен с Индивидуальным предпринимателем Перебейнос В.В.,</w:t>
            </w:r>
          </w:p>
          <w:p w:rsidR="002345C8" w:rsidRPr="00F97322" w:rsidRDefault="002345C8" w:rsidP="003A6B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lang w:eastAsia="ru-RU"/>
              </w:rPr>
              <w:t xml:space="preserve"> -  Муниципальный контракт  от  27.12.2019г. №08266000042190002560001</w:t>
            </w:r>
          </w:p>
          <w:p w:rsidR="002345C8" w:rsidRPr="00F97322" w:rsidRDefault="002345C8" w:rsidP="003A6B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lang w:eastAsia="ru-RU"/>
              </w:rPr>
              <w:t>заключен с Индивидуальным предпринимателем Перебейнос В.В.,</w:t>
            </w:r>
          </w:p>
          <w:p w:rsidR="002345C8" w:rsidRPr="00F97322" w:rsidRDefault="002345C8" w:rsidP="003A6B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lang w:eastAsia="ru-RU"/>
              </w:rPr>
              <w:t xml:space="preserve">-  Муниципальный контракт  от  27.12.2019г. </w:t>
            </w:r>
          </w:p>
          <w:p w:rsidR="002345C8" w:rsidRPr="00F97322" w:rsidRDefault="002345C8" w:rsidP="003A6B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lang w:eastAsia="ru-RU"/>
              </w:rPr>
              <w:t>№ 08266000042190002550001</w:t>
            </w:r>
          </w:p>
          <w:p w:rsidR="002345C8" w:rsidRPr="00F97322" w:rsidRDefault="002345C8" w:rsidP="003A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lang w:eastAsia="ru-RU"/>
              </w:rPr>
              <w:t>заключен с Индивидуальным предпринимателем Четвериковым С.А.</w:t>
            </w:r>
          </w:p>
        </w:tc>
      </w:tr>
      <w:tr w:rsidR="002345C8" w:rsidRPr="00F97322" w:rsidTr="00401B37">
        <w:tc>
          <w:tcPr>
            <w:tcW w:w="1242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387" w:type="dxa"/>
          </w:tcPr>
          <w:p w:rsidR="002345C8" w:rsidRPr="00F97322" w:rsidRDefault="002345C8" w:rsidP="001C61B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взаимодействия перевозчиков                              с  администрациями муниципальных районов                          и городских округов области при рассмотрении предложений об изменении регулируемых тарифов на перевозку </w:t>
            </w:r>
            <w:r w:rsidRPr="00F97322">
              <w:rPr>
                <w:rFonts w:ascii="Times New Roman" w:hAnsi="Times New Roman"/>
                <w:sz w:val="24"/>
                <w:szCs w:val="24"/>
              </w:rPr>
              <w:t>пассажиров автомобильным транспортом по 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843" w:type="dxa"/>
          </w:tcPr>
          <w:p w:rsidR="002345C8" w:rsidRPr="00F97322" w:rsidRDefault="002345C8" w:rsidP="003A6BA9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F97322" w:rsidRDefault="002345C8" w:rsidP="003A6BA9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 взаимодействует  с перевозчиками обслуживающими муниципальные маршруты с Четвериковым С.А. и  Перебейнос В.В   при рассмотрении вопросов касающихся транспортного обслуживания населения с учетом  интересов населения Алексеевского городского округа</w:t>
            </w:r>
          </w:p>
          <w:p w:rsidR="002345C8" w:rsidRPr="00F97322" w:rsidRDefault="002345C8" w:rsidP="003A6BA9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учетом  интересов и потребности населения Алексеевского городского округа администрацией Алексеевского городского округа сформирован</w:t>
            </w:r>
          </w:p>
          <w:p w:rsidR="002345C8" w:rsidRPr="00F97322" w:rsidRDefault="002345C8" w:rsidP="003A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реестр регулярных  муниципальных маршрутов городского и пригородного сообщения на территории Алексеевского городского округа</w:t>
            </w:r>
          </w:p>
        </w:tc>
      </w:tr>
      <w:tr w:rsidR="002345C8" w:rsidRPr="00F97322" w:rsidTr="00401B37">
        <w:tc>
          <w:tcPr>
            <w:tcW w:w="1242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387" w:type="dxa"/>
          </w:tcPr>
          <w:p w:rsidR="002345C8" w:rsidRPr="00F97322" w:rsidRDefault="002345C8" w:rsidP="003A6BA9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в документ планирования регулярных перевозок по муниципальным маршрутам информации в порядке, установленном Федеральным законом от 13 июля 2015 года № 220</w:t>
            </w:r>
            <w:r w:rsidRPr="00F9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noBreakHyphen/>
              <w:t>ФЗ «Об организации регулярных перевозок пассажиров и багажа автомобильным транспортом                 и городским наземным электрическим транспортом в Российской Федерации и о внесении изменений                       в отдельные законодательные акты Российской Федерации»:</w:t>
            </w:r>
          </w:p>
          <w:p w:rsidR="002345C8" w:rsidRPr="00F97322" w:rsidRDefault="002345C8" w:rsidP="003A6BA9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 изменении вида регулярных перевозок;</w:t>
            </w:r>
          </w:p>
          <w:p w:rsidR="002345C8" w:rsidRPr="00F97322" w:rsidRDefault="002345C8" w:rsidP="003A6BA9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о планируемой отмене муниципального маршрута регулярных перевозок</w:t>
            </w:r>
          </w:p>
        </w:tc>
        <w:tc>
          <w:tcPr>
            <w:tcW w:w="1843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F97322" w:rsidRDefault="002345C8" w:rsidP="003A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 интересов и потребности населения Алексеевского городского округа администрацией Алексеевского городского округа сформирован</w:t>
            </w:r>
          </w:p>
          <w:p w:rsidR="002345C8" w:rsidRPr="00F97322" w:rsidRDefault="002345C8" w:rsidP="003A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регулярных  муниципальных маршрутов городского и пригородного сообщения на территории Алексеевского городского округа</w:t>
            </w:r>
          </w:p>
        </w:tc>
      </w:tr>
      <w:tr w:rsidR="002345C8" w:rsidRPr="00F97322" w:rsidTr="00401B37">
        <w:tc>
          <w:tcPr>
            <w:tcW w:w="1242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5387" w:type="dxa"/>
          </w:tcPr>
          <w:p w:rsidR="002345C8" w:rsidRPr="00F97322" w:rsidRDefault="002345C8" w:rsidP="001C61B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Разработка, утверждение и размещение                                         на официальных сайтах администраций муниципальных районов и городских округов нормативных правовых актов, регулирующих сферу организации перевозок по муниципальным маршрутам регулярных перевозок</w:t>
            </w:r>
          </w:p>
        </w:tc>
        <w:tc>
          <w:tcPr>
            <w:tcW w:w="1843" w:type="dxa"/>
          </w:tcPr>
          <w:p w:rsidR="002345C8" w:rsidRPr="00F97322" w:rsidRDefault="002345C8" w:rsidP="003A6BA9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F97322" w:rsidRDefault="002345C8" w:rsidP="003A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 Алексеевского городского округа  размещены нормативно правовые акты, регулирующие сферу организации перевозок по муниципальным маршрутам регулярных перевозок</w:t>
            </w:r>
          </w:p>
        </w:tc>
      </w:tr>
      <w:tr w:rsidR="002345C8" w:rsidRPr="00F97322" w:rsidTr="00401B37">
        <w:tc>
          <w:tcPr>
            <w:tcW w:w="1242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5387" w:type="dxa"/>
          </w:tcPr>
          <w:p w:rsidR="002345C8" w:rsidRPr="00F97322" w:rsidRDefault="002345C8" w:rsidP="001C61B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</w:p>
        </w:tc>
        <w:tc>
          <w:tcPr>
            <w:tcW w:w="1843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F97322" w:rsidRDefault="002345C8" w:rsidP="003A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 Алексеевского городского округа размещено распоряжение  администрации Алексеевского городского округа от      30 декабря 2019 года № 2236-р «Об утверждении реестра регулярных  муниципальных маршрутов городского и пригородного сообщения на территории Алексеевского городского округа»</w:t>
            </w:r>
          </w:p>
        </w:tc>
      </w:tr>
      <w:tr w:rsidR="002345C8" w:rsidRPr="00F97322" w:rsidTr="00401B37">
        <w:tc>
          <w:tcPr>
            <w:tcW w:w="1242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5.1.6</w:t>
            </w:r>
          </w:p>
        </w:tc>
        <w:tc>
          <w:tcPr>
            <w:tcW w:w="5387" w:type="dxa"/>
          </w:tcPr>
          <w:p w:rsidR="002345C8" w:rsidRPr="00F97322" w:rsidRDefault="002345C8" w:rsidP="001C61B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843" w:type="dxa"/>
          </w:tcPr>
          <w:p w:rsidR="002345C8" w:rsidRPr="00F97322" w:rsidRDefault="002345C8" w:rsidP="003A6BA9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F97322" w:rsidRDefault="002345C8" w:rsidP="003A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перевозчики обслуживающие муниципальные маршруты предоставляют отчетность в разрезе</w:t>
            </w:r>
          </w:p>
          <w:p w:rsidR="002345C8" w:rsidRPr="00F97322" w:rsidRDefault="002345C8" w:rsidP="003A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маршрута, с целью мониторинга пассажиропотока</w:t>
            </w:r>
          </w:p>
        </w:tc>
      </w:tr>
      <w:tr w:rsidR="002345C8" w:rsidRPr="00E1601A" w:rsidTr="00401B37">
        <w:tc>
          <w:tcPr>
            <w:tcW w:w="1242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5.1.7</w:t>
            </w:r>
          </w:p>
        </w:tc>
        <w:tc>
          <w:tcPr>
            <w:tcW w:w="5387" w:type="dxa"/>
          </w:tcPr>
          <w:p w:rsidR="002345C8" w:rsidRPr="00F97322" w:rsidRDefault="002345C8" w:rsidP="001C61B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совместных мероприятий                                                  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1843" w:type="dxa"/>
          </w:tcPr>
          <w:p w:rsidR="002345C8" w:rsidRPr="00F97322" w:rsidRDefault="002345C8" w:rsidP="006666D1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3E7C12" w:rsidRDefault="002345C8" w:rsidP="00666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транспорта и дорожной инфраструктуры администрации Алексеевского</w:t>
            </w:r>
            <w:r w:rsidRPr="00F97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проводятся проверки по муниципальным маршрутом в городском и пригородном сообщении. Планируется проведение совместных проверок с </w:t>
            </w:r>
            <w:r w:rsidRPr="00F9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ГИБДД и органом государственного транспортного контроля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5C8" w:rsidRPr="00E1601A" w:rsidTr="00401B37">
        <w:tc>
          <w:tcPr>
            <w:tcW w:w="1242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387" w:type="dxa"/>
          </w:tcPr>
          <w:p w:rsidR="002345C8" w:rsidRPr="00F97322" w:rsidRDefault="002345C8" w:rsidP="001C61B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муниципальных контрактов                                   на выполнение перевозчиками работ, связанных                      с осуществлением регулярных перевозок                                по регулируемым тарифам, в соответствии                                   с требованиями, установленными муниципальным заказчиком, в порядке, установленном законодательством Российской Федерации                                 о контрактной системе в сфере закупок товаров, работ, услуг для обеспечения государственных                           и муниципальных нужд</w:t>
            </w:r>
          </w:p>
        </w:tc>
        <w:tc>
          <w:tcPr>
            <w:tcW w:w="1843" w:type="dxa"/>
          </w:tcPr>
          <w:p w:rsidR="002345C8" w:rsidRPr="00F97322" w:rsidRDefault="002345C8" w:rsidP="00C57137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2345C8" w:rsidRDefault="002345C8" w:rsidP="00C571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 итогам проведенных электронных аукционов в 2019г., заключены 3 муниципальных контракта на выполнение работ, связанных с  осуществлением регулярных перевозок пассажиров и багажа автобусами по регулируемым тарифам:  </w:t>
            </w:r>
          </w:p>
          <w:p w:rsidR="002345C8" w:rsidRPr="002345C8" w:rsidRDefault="002345C8" w:rsidP="00C571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 Муниципальный контракт  от  27.12.2019г.№08266000042190002570001 заключен с Индивидуальным предпринимателем Перебейнос В.В.,</w:t>
            </w:r>
          </w:p>
          <w:p w:rsidR="002345C8" w:rsidRPr="002345C8" w:rsidRDefault="002345C8" w:rsidP="00C571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 Муниципальный контракт  от  27.12.2019г. №08266000042190002560001</w:t>
            </w:r>
          </w:p>
          <w:p w:rsidR="002345C8" w:rsidRPr="002345C8" w:rsidRDefault="002345C8" w:rsidP="00C571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заключен с Индивидуальным предпринимателем Перебейнос В.В.,</w:t>
            </w:r>
          </w:p>
          <w:p w:rsidR="002345C8" w:rsidRPr="002345C8" w:rsidRDefault="002345C8" w:rsidP="00C571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 Муниципальный контракт  от  27.12.2019г. </w:t>
            </w:r>
          </w:p>
          <w:p w:rsidR="002345C8" w:rsidRPr="002345C8" w:rsidRDefault="002345C8" w:rsidP="00C571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 08266000042190002550001</w:t>
            </w:r>
          </w:p>
          <w:p w:rsidR="002345C8" w:rsidRPr="002345C8" w:rsidRDefault="002345C8" w:rsidP="00C571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заключен с Индивидуальным предпринимателем Четвериковым С.А.</w:t>
            </w:r>
          </w:p>
        </w:tc>
      </w:tr>
      <w:tr w:rsidR="002345C8" w:rsidRPr="00E1601A" w:rsidTr="00401B37">
        <w:tc>
          <w:tcPr>
            <w:tcW w:w="1242" w:type="dxa"/>
          </w:tcPr>
          <w:p w:rsidR="002345C8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5387" w:type="dxa"/>
          </w:tcPr>
          <w:p w:rsidR="002345C8" w:rsidRPr="00E1601A" w:rsidRDefault="002345C8" w:rsidP="001C61B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взаимодействия перевозчиков                                              с  администрациями муниципальных районов                               и городских округов области при рассмотрении предложений об изменении регулируемых тарифов на перевозку </w:t>
            </w:r>
            <w:r w:rsidRPr="00AD3D45">
              <w:rPr>
                <w:rFonts w:ascii="Times New Roman" w:hAnsi="Times New Roman"/>
                <w:sz w:val="24"/>
                <w:szCs w:val="24"/>
              </w:rPr>
              <w:t>пассажиров автомобильным транспортом по межмуниципальным маршрутам регулярных перевозок в пригородном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843" w:type="dxa"/>
          </w:tcPr>
          <w:p w:rsidR="002345C8" w:rsidRPr="00E1601A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3A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A6BA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2345C8" w:rsidRDefault="002345C8" w:rsidP="008B5ECC">
            <w:pPr>
              <w:ind w:left="-57" w:right="-5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5C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Администрация Алексеевского городского округа взаимодействует  с перевозчиками обслуживающими муниципальные маршруты с Четвериковым С.А. и  Перебейнос В.В   при рассмотрении вопросов касающихся транспортного обслуживания населения с учетом  интересов населения Алексеевского городского округа</w:t>
            </w:r>
          </w:p>
          <w:p w:rsidR="002345C8" w:rsidRPr="002345C8" w:rsidRDefault="002345C8" w:rsidP="008B5ECC">
            <w:pPr>
              <w:ind w:left="-57" w:right="-5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5C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С учетом  интересов и потребности населения Алексеевского городского округа администрацией Алексеевского городского округа сформирован</w:t>
            </w:r>
          </w:p>
          <w:p w:rsidR="002345C8" w:rsidRPr="002345C8" w:rsidRDefault="002345C8" w:rsidP="008B5EC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5C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реестр регулярных  муниципальных маршрутов городского и пригородного сообщения на территории Алексеевского городского округа</w:t>
            </w:r>
          </w:p>
        </w:tc>
      </w:tr>
      <w:tr w:rsidR="002345C8" w:rsidRPr="00E1601A" w:rsidTr="00401B37">
        <w:tc>
          <w:tcPr>
            <w:tcW w:w="1242" w:type="dxa"/>
          </w:tcPr>
          <w:p w:rsidR="002345C8" w:rsidRPr="00F97322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5387" w:type="dxa"/>
          </w:tcPr>
          <w:p w:rsidR="002345C8" w:rsidRPr="00F97322" w:rsidRDefault="002345C8" w:rsidP="001C61B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пассажиропотока                                                                    на межмуниципальных маршрутах регулярных перевозок</w:t>
            </w:r>
          </w:p>
        </w:tc>
        <w:tc>
          <w:tcPr>
            <w:tcW w:w="1843" w:type="dxa"/>
          </w:tcPr>
          <w:p w:rsidR="002345C8" w:rsidRPr="00F97322" w:rsidRDefault="002345C8" w:rsidP="001F64E9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732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2345C8" w:rsidRDefault="002345C8" w:rsidP="001F64E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Ежемесячно перевозчики обслуживающие муниципальные маршруты предоставляют отчетность в разрезе каждого маршрута, с целью мониторинга пассажиропотока</w:t>
            </w:r>
          </w:p>
        </w:tc>
      </w:tr>
      <w:tr w:rsidR="002345C8" w:rsidRPr="00E1601A" w:rsidTr="00401B37">
        <w:tc>
          <w:tcPr>
            <w:tcW w:w="1242" w:type="dxa"/>
          </w:tcPr>
          <w:p w:rsidR="002345C8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5387" w:type="dxa"/>
          </w:tcPr>
          <w:p w:rsidR="002345C8" w:rsidRPr="006666D1" w:rsidRDefault="002345C8" w:rsidP="001C61B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D1">
              <w:rPr>
                <w:rStyle w:val="105pt"/>
                <w:rFonts w:eastAsiaTheme="minorHAnsi"/>
                <w:b w:val="0"/>
                <w:sz w:val="24"/>
                <w:szCs w:val="24"/>
              </w:rPr>
              <w:t>Оказание содействия организациям связи, оказывающим универсальные услуги связи,                                                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843" w:type="dxa"/>
          </w:tcPr>
          <w:p w:rsidR="002345C8" w:rsidRPr="006666D1" w:rsidRDefault="002345C8" w:rsidP="006666D1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D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66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666D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2345C8" w:rsidRDefault="002345C8" w:rsidP="00666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"О защите конкуренции" от 26.07.2006 N 135-ФЗ по ходатайству организаций связи здания, строения, помещения, находящиеся в собственности Алексеевского городского округа, предоставляются в пользование (аренда, безвозмездное пользование) без проведения торгов. В 2019 году организациям связи были предоставлены в аренду 4 земельных участка, выданы разрешения на использования земельных участков в количестве 9 штук</w:t>
            </w:r>
          </w:p>
        </w:tc>
      </w:tr>
      <w:tr w:rsidR="002345C8" w:rsidRPr="00E1601A" w:rsidTr="00401B37">
        <w:tc>
          <w:tcPr>
            <w:tcW w:w="1242" w:type="dxa"/>
          </w:tcPr>
          <w:p w:rsidR="002345C8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9.2.10</w:t>
            </w:r>
          </w:p>
        </w:tc>
        <w:tc>
          <w:tcPr>
            <w:tcW w:w="5387" w:type="dxa"/>
          </w:tcPr>
          <w:p w:rsidR="002345C8" w:rsidRPr="00E1601A" w:rsidRDefault="002345C8" w:rsidP="001C61B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организационно-распорядительных мероприятий, направленных на недопущение направления органами исполнительной власти                            и местного самоуправления Белгородской области,  подведомственным учреждениям указаний                             или рекомендаций о необходимости получения отдельных услуг и/или перехода на обслуживание                         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1843" w:type="dxa"/>
          </w:tcPr>
          <w:p w:rsidR="002345C8" w:rsidRPr="00E1601A" w:rsidRDefault="002345C8" w:rsidP="001C61B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3A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A6BA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378" w:type="dxa"/>
          </w:tcPr>
          <w:p w:rsidR="002345C8" w:rsidRPr="00E4062F" w:rsidRDefault="002345C8" w:rsidP="00E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конкурентных условий доступа финансовых организаций к предоставлению финансовых услуг администрацией Алексеевского городского округа в 2019 году проведены организационно-информационные мероприятия, направленные на повышение финансовой грамотности, с акцентированием на вопросе о недопущении ограничений конкуренции в текущей деятельности. Участниками проведенных мероприятий в 2019 году были хозяйствующие субъекты городского округа,  подведомственные администрации  организации и учреждения, территориальные администрации.</w:t>
            </w:r>
          </w:p>
          <w:p w:rsidR="002345C8" w:rsidRPr="00E1601A" w:rsidRDefault="002345C8" w:rsidP="00E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все структурные подразделения администрации Алексеевского городского округа  письменно ознакомлены с требованиями законодательства о защите конкуренции, в т.ч. положениями по недопущению направления  подведомственным учреждениям указаний                             или рекомендаций о необходимости получения отдельных услуг и/или перехода на обслуживание                          в определенные кредитные организации, в том числе в рамках получения услуг по выплате заработной платы с использованием банковских карт.</w:t>
            </w:r>
          </w:p>
        </w:tc>
      </w:tr>
    </w:tbl>
    <w:p w:rsidR="00E7393A" w:rsidRPr="002A2AFA" w:rsidRDefault="00E7393A" w:rsidP="00E7393A">
      <w:pPr>
        <w:jc w:val="both"/>
        <w:rPr>
          <w:color w:val="000000" w:themeColor="text1"/>
          <w:sz w:val="18"/>
        </w:rPr>
      </w:pPr>
    </w:p>
    <w:p w:rsidR="00594B76" w:rsidRPr="002A2AFA" w:rsidRDefault="00594B76" w:rsidP="00F71080">
      <w:pPr>
        <w:jc w:val="both"/>
        <w:rPr>
          <w:color w:val="000000" w:themeColor="text1"/>
          <w:sz w:val="18"/>
        </w:rPr>
      </w:pPr>
    </w:p>
    <w:sectPr w:rsidR="00594B76" w:rsidRPr="002A2AFA" w:rsidSect="00D13A44">
      <w:headerReference w:type="even" r:id="rId9"/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52" w:rsidRDefault="00AC7752" w:rsidP="001E48AB">
      <w:pPr>
        <w:spacing w:after="0" w:line="240" w:lineRule="auto"/>
      </w:pPr>
      <w:r>
        <w:separator/>
      </w:r>
    </w:p>
  </w:endnote>
  <w:endnote w:type="continuationSeparator" w:id="0">
    <w:p w:rsidR="00AC7752" w:rsidRDefault="00AC7752" w:rsidP="001E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52" w:rsidRDefault="00AC7752" w:rsidP="001E48AB">
      <w:pPr>
        <w:spacing w:after="0" w:line="240" w:lineRule="auto"/>
      </w:pPr>
      <w:r>
        <w:separator/>
      </w:r>
    </w:p>
  </w:footnote>
  <w:footnote w:type="continuationSeparator" w:id="0">
    <w:p w:rsidR="00AC7752" w:rsidRDefault="00AC7752" w:rsidP="001E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04" w:rsidRDefault="00B11C0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11C04" w:rsidRDefault="00B11C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186865"/>
      <w:docPartObj>
        <w:docPartGallery w:val="Page Numbers (Top of Page)"/>
        <w:docPartUnique/>
      </w:docPartObj>
    </w:sdtPr>
    <w:sdtEndPr/>
    <w:sdtContent>
      <w:p w:rsidR="00722225" w:rsidRDefault="007222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681">
          <w:rPr>
            <w:noProof/>
          </w:rPr>
          <w:t>2</w:t>
        </w:r>
        <w:r>
          <w:fldChar w:fldCharType="end"/>
        </w:r>
      </w:p>
    </w:sdtContent>
  </w:sdt>
  <w:p w:rsidR="00B11C04" w:rsidRDefault="00B11C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3CC2AE2"/>
    <w:multiLevelType w:val="multilevel"/>
    <w:tmpl w:val="58BA2D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A54367E"/>
    <w:multiLevelType w:val="multilevel"/>
    <w:tmpl w:val="218EB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1D8B130A"/>
    <w:multiLevelType w:val="hybridMultilevel"/>
    <w:tmpl w:val="90B4E03C"/>
    <w:lvl w:ilvl="0" w:tplc="DF9C0C4E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57445"/>
    <w:multiLevelType w:val="singleLevel"/>
    <w:tmpl w:val="93F24C5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2EC7229"/>
    <w:multiLevelType w:val="multilevel"/>
    <w:tmpl w:val="6B9A9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7">
    <w:nsid w:val="260D06D0"/>
    <w:multiLevelType w:val="hybridMultilevel"/>
    <w:tmpl w:val="50F2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81958"/>
    <w:multiLevelType w:val="hybridMultilevel"/>
    <w:tmpl w:val="C396C804"/>
    <w:lvl w:ilvl="0" w:tplc="DC6A7D5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A132F3"/>
    <w:multiLevelType w:val="singleLevel"/>
    <w:tmpl w:val="C79088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E64757B"/>
    <w:multiLevelType w:val="singleLevel"/>
    <w:tmpl w:val="9D122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8096FA3"/>
    <w:multiLevelType w:val="hybridMultilevel"/>
    <w:tmpl w:val="5A504C64"/>
    <w:lvl w:ilvl="0" w:tplc="D0ACDB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E657EA"/>
    <w:multiLevelType w:val="multilevel"/>
    <w:tmpl w:val="45FEA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F4D2853"/>
    <w:multiLevelType w:val="hybridMultilevel"/>
    <w:tmpl w:val="6B14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7762C"/>
    <w:multiLevelType w:val="hybridMultilevel"/>
    <w:tmpl w:val="B518E79E"/>
    <w:lvl w:ilvl="0" w:tplc="5A4EF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0B2186"/>
    <w:multiLevelType w:val="singleLevel"/>
    <w:tmpl w:val="DEE6C5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4F22E52"/>
    <w:multiLevelType w:val="hybridMultilevel"/>
    <w:tmpl w:val="56E6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E5CCC"/>
    <w:multiLevelType w:val="hybridMultilevel"/>
    <w:tmpl w:val="A1F602DA"/>
    <w:lvl w:ilvl="0" w:tplc="D9F08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A7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43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81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2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09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64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A6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85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13C30"/>
    <w:multiLevelType w:val="hybridMultilevel"/>
    <w:tmpl w:val="EEC6ABE0"/>
    <w:lvl w:ilvl="0" w:tplc="83B2E89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467467"/>
    <w:multiLevelType w:val="hybridMultilevel"/>
    <w:tmpl w:val="1FE88326"/>
    <w:lvl w:ilvl="0" w:tplc="754AF7E2">
      <w:start w:val="6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710813"/>
    <w:multiLevelType w:val="hybridMultilevel"/>
    <w:tmpl w:val="D334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D0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E25CBF"/>
    <w:multiLevelType w:val="multilevel"/>
    <w:tmpl w:val="8B886016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5761BE6"/>
    <w:multiLevelType w:val="singleLevel"/>
    <w:tmpl w:val="DF22D0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6">
    <w:nsid w:val="6FC64F84"/>
    <w:multiLevelType w:val="multilevel"/>
    <w:tmpl w:val="89482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33BAD"/>
    <w:multiLevelType w:val="multilevel"/>
    <w:tmpl w:val="4C2CCA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10"/>
  </w:num>
  <w:num w:numId="5">
    <w:abstractNumId w:val="9"/>
  </w:num>
  <w:num w:numId="6">
    <w:abstractNumId w:val="5"/>
  </w:num>
  <w:num w:numId="7">
    <w:abstractNumId w:val="24"/>
  </w:num>
  <w:num w:numId="8">
    <w:abstractNumId w:val="16"/>
  </w:num>
  <w:num w:numId="9">
    <w:abstractNumId w:val="3"/>
  </w:num>
  <w:num w:numId="10">
    <w:abstractNumId w:val="20"/>
  </w:num>
  <w:num w:numId="11">
    <w:abstractNumId w:val="2"/>
  </w:num>
  <w:num w:numId="12">
    <w:abstractNumId w:val="8"/>
  </w:num>
  <w:num w:numId="13">
    <w:abstractNumId w:val="6"/>
  </w:num>
  <w:num w:numId="14">
    <w:abstractNumId w:val="11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17"/>
  </w:num>
  <w:num w:numId="20">
    <w:abstractNumId w:val="22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27"/>
  </w:num>
  <w:num w:numId="25">
    <w:abstractNumId w:val="12"/>
  </w:num>
  <w:num w:numId="26">
    <w:abstractNumId w:val="21"/>
  </w:num>
  <w:num w:numId="27">
    <w:abstractNumId w:val="28"/>
  </w:num>
  <w:num w:numId="28">
    <w:abstractNumId w:val="19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5"/>
    <w:rsid w:val="0000152A"/>
    <w:rsid w:val="000043C7"/>
    <w:rsid w:val="00004E94"/>
    <w:rsid w:val="000102D9"/>
    <w:rsid w:val="000112FC"/>
    <w:rsid w:val="000131BC"/>
    <w:rsid w:val="00017CDA"/>
    <w:rsid w:val="00022FFD"/>
    <w:rsid w:val="00024143"/>
    <w:rsid w:val="0002601D"/>
    <w:rsid w:val="000370A1"/>
    <w:rsid w:val="00037D66"/>
    <w:rsid w:val="000414DC"/>
    <w:rsid w:val="00041D01"/>
    <w:rsid w:val="00044C5E"/>
    <w:rsid w:val="00045638"/>
    <w:rsid w:val="000500B5"/>
    <w:rsid w:val="00050B0C"/>
    <w:rsid w:val="00050F47"/>
    <w:rsid w:val="00051DE1"/>
    <w:rsid w:val="00052E72"/>
    <w:rsid w:val="00055098"/>
    <w:rsid w:val="000552A9"/>
    <w:rsid w:val="00057D27"/>
    <w:rsid w:val="0006481A"/>
    <w:rsid w:val="0006573A"/>
    <w:rsid w:val="0007236D"/>
    <w:rsid w:val="00072780"/>
    <w:rsid w:val="0007533A"/>
    <w:rsid w:val="00077BC6"/>
    <w:rsid w:val="00085151"/>
    <w:rsid w:val="000911B7"/>
    <w:rsid w:val="0009213D"/>
    <w:rsid w:val="00093B40"/>
    <w:rsid w:val="00094D5B"/>
    <w:rsid w:val="0009759E"/>
    <w:rsid w:val="000A085E"/>
    <w:rsid w:val="000A2714"/>
    <w:rsid w:val="000A3EDB"/>
    <w:rsid w:val="000A3FCE"/>
    <w:rsid w:val="000B12F4"/>
    <w:rsid w:val="000B638B"/>
    <w:rsid w:val="000C0394"/>
    <w:rsid w:val="000C4307"/>
    <w:rsid w:val="000C68AD"/>
    <w:rsid w:val="000D02BA"/>
    <w:rsid w:val="000D1D95"/>
    <w:rsid w:val="000D4382"/>
    <w:rsid w:val="000E0B48"/>
    <w:rsid w:val="000E16D7"/>
    <w:rsid w:val="000E1784"/>
    <w:rsid w:val="000E17D3"/>
    <w:rsid w:val="000E328F"/>
    <w:rsid w:val="000F0238"/>
    <w:rsid w:val="000F27C2"/>
    <w:rsid w:val="000F3326"/>
    <w:rsid w:val="000F580B"/>
    <w:rsid w:val="000F6B1B"/>
    <w:rsid w:val="00100EB6"/>
    <w:rsid w:val="001078E0"/>
    <w:rsid w:val="00111FFE"/>
    <w:rsid w:val="001241E2"/>
    <w:rsid w:val="001243F8"/>
    <w:rsid w:val="001252B4"/>
    <w:rsid w:val="00133ED3"/>
    <w:rsid w:val="00134294"/>
    <w:rsid w:val="001354A0"/>
    <w:rsid w:val="0013622F"/>
    <w:rsid w:val="001367D6"/>
    <w:rsid w:val="00136CE6"/>
    <w:rsid w:val="00137E44"/>
    <w:rsid w:val="0014235C"/>
    <w:rsid w:val="001429B4"/>
    <w:rsid w:val="00143A98"/>
    <w:rsid w:val="001465B2"/>
    <w:rsid w:val="00150EE2"/>
    <w:rsid w:val="0015227B"/>
    <w:rsid w:val="001530BC"/>
    <w:rsid w:val="0015388C"/>
    <w:rsid w:val="00161F86"/>
    <w:rsid w:val="0016232F"/>
    <w:rsid w:val="0016412C"/>
    <w:rsid w:val="00165039"/>
    <w:rsid w:val="001655EC"/>
    <w:rsid w:val="001665AE"/>
    <w:rsid w:val="001710DD"/>
    <w:rsid w:val="00174740"/>
    <w:rsid w:val="00175898"/>
    <w:rsid w:val="0017664C"/>
    <w:rsid w:val="00180B27"/>
    <w:rsid w:val="001878A5"/>
    <w:rsid w:val="0019487B"/>
    <w:rsid w:val="001A5113"/>
    <w:rsid w:val="001A6D98"/>
    <w:rsid w:val="001A6F40"/>
    <w:rsid w:val="001B20BE"/>
    <w:rsid w:val="001B24DA"/>
    <w:rsid w:val="001B61F7"/>
    <w:rsid w:val="001B70E6"/>
    <w:rsid w:val="001C3029"/>
    <w:rsid w:val="001C7137"/>
    <w:rsid w:val="001D1631"/>
    <w:rsid w:val="001D35C8"/>
    <w:rsid w:val="001D4F02"/>
    <w:rsid w:val="001D729C"/>
    <w:rsid w:val="001E1121"/>
    <w:rsid w:val="001E1DE4"/>
    <w:rsid w:val="001E2860"/>
    <w:rsid w:val="001E44E9"/>
    <w:rsid w:val="001E48AB"/>
    <w:rsid w:val="001E4B68"/>
    <w:rsid w:val="001E51BD"/>
    <w:rsid w:val="001F3F7C"/>
    <w:rsid w:val="001F4D6C"/>
    <w:rsid w:val="001F64E5"/>
    <w:rsid w:val="001F64E9"/>
    <w:rsid w:val="001F77AB"/>
    <w:rsid w:val="002002F5"/>
    <w:rsid w:val="00204921"/>
    <w:rsid w:val="00204F2A"/>
    <w:rsid w:val="00206B06"/>
    <w:rsid w:val="00211CBA"/>
    <w:rsid w:val="00216174"/>
    <w:rsid w:val="002179C7"/>
    <w:rsid w:val="002212C7"/>
    <w:rsid w:val="00224292"/>
    <w:rsid w:val="002249A0"/>
    <w:rsid w:val="00227573"/>
    <w:rsid w:val="00227B45"/>
    <w:rsid w:val="00230890"/>
    <w:rsid w:val="0023102A"/>
    <w:rsid w:val="00231438"/>
    <w:rsid w:val="00233ADB"/>
    <w:rsid w:val="0023410E"/>
    <w:rsid w:val="002345C8"/>
    <w:rsid w:val="00236832"/>
    <w:rsid w:val="002424F9"/>
    <w:rsid w:val="002426FC"/>
    <w:rsid w:val="00243052"/>
    <w:rsid w:val="0024774A"/>
    <w:rsid w:val="002502DB"/>
    <w:rsid w:val="0025322E"/>
    <w:rsid w:val="00254D1E"/>
    <w:rsid w:val="00256BF6"/>
    <w:rsid w:val="00257066"/>
    <w:rsid w:val="00262C9F"/>
    <w:rsid w:val="0026462C"/>
    <w:rsid w:val="00264E60"/>
    <w:rsid w:val="00273B1D"/>
    <w:rsid w:val="00274F33"/>
    <w:rsid w:val="002770BE"/>
    <w:rsid w:val="002801DD"/>
    <w:rsid w:val="00281024"/>
    <w:rsid w:val="00282B0D"/>
    <w:rsid w:val="00283D26"/>
    <w:rsid w:val="0028487C"/>
    <w:rsid w:val="00284C39"/>
    <w:rsid w:val="00291029"/>
    <w:rsid w:val="002911EF"/>
    <w:rsid w:val="00291F05"/>
    <w:rsid w:val="002920EE"/>
    <w:rsid w:val="00292B53"/>
    <w:rsid w:val="002A0C03"/>
    <w:rsid w:val="002A2AFA"/>
    <w:rsid w:val="002A2F53"/>
    <w:rsid w:val="002A53B2"/>
    <w:rsid w:val="002B24FD"/>
    <w:rsid w:val="002B5C46"/>
    <w:rsid w:val="002C1393"/>
    <w:rsid w:val="002C2BA8"/>
    <w:rsid w:val="002C30CA"/>
    <w:rsid w:val="002C40AA"/>
    <w:rsid w:val="002C6BBC"/>
    <w:rsid w:val="002D0090"/>
    <w:rsid w:val="002D4040"/>
    <w:rsid w:val="002D4BA0"/>
    <w:rsid w:val="002D6F27"/>
    <w:rsid w:val="002D6FAD"/>
    <w:rsid w:val="002D7A52"/>
    <w:rsid w:val="002F70FA"/>
    <w:rsid w:val="00300118"/>
    <w:rsid w:val="003038CA"/>
    <w:rsid w:val="003112CA"/>
    <w:rsid w:val="0031238D"/>
    <w:rsid w:val="00315AFD"/>
    <w:rsid w:val="00321415"/>
    <w:rsid w:val="00321A95"/>
    <w:rsid w:val="00324744"/>
    <w:rsid w:val="00325938"/>
    <w:rsid w:val="00330AE1"/>
    <w:rsid w:val="00332610"/>
    <w:rsid w:val="00333AE2"/>
    <w:rsid w:val="00334FC4"/>
    <w:rsid w:val="00336456"/>
    <w:rsid w:val="003377DA"/>
    <w:rsid w:val="0034016F"/>
    <w:rsid w:val="00340B90"/>
    <w:rsid w:val="0034325B"/>
    <w:rsid w:val="00344E71"/>
    <w:rsid w:val="00350BE8"/>
    <w:rsid w:val="0035423E"/>
    <w:rsid w:val="00354627"/>
    <w:rsid w:val="00354E25"/>
    <w:rsid w:val="0035601D"/>
    <w:rsid w:val="00357169"/>
    <w:rsid w:val="00361FBC"/>
    <w:rsid w:val="00363481"/>
    <w:rsid w:val="003641B0"/>
    <w:rsid w:val="003661B4"/>
    <w:rsid w:val="003678E2"/>
    <w:rsid w:val="00376614"/>
    <w:rsid w:val="003802D1"/>
    <w:rsid w:val="00381B41"/>
    <w:rsid w:val="00386CE0"/>
    <w:rsid w:val="00391453"/>
    <w:rsid w:val="003918CA"/>
    <w:rsid w:val="003958DA"/>
    <w:rsid w:val="003A2CE4"/>
    <w:rsid w:val="003A6BA9"/>
    <w:rsid w:val="003B0620"/>
    <w:rsid w:val="003B5557"/>
    <w:rsid w:val="003B6FA5"/>
    <w:rsid w:val="003C04CB"/>
    <w:rsid w:val="003C154C"/>
    <w:rsid w:val="003C3200"/>
    <w:rsid w:val="003C64B5"/>
    <w:rsid w:val="003C6B24"/>
    <w:rsid w:val="003D01D7"/>
    <w:rsid w:val="003D153E"/>
    <w:rsid w:val="003D18DD"/>
    <w:rsid w:val="003D316D"/>
    <w:rsid w:val="003D326E"/>
    <w:rsid w:val="003D4173"/>
    <w:rsid w:val="003D63CA"/>
    <w:rsid w:val="003D7468"/>
    <w:rsid w:val="003E492E"/>
    <w:rsid w:val="003E5A3D"/>
    <w:rsid w:val="003E74F8"/>
    <w:rsid w:val="003E7C12"/>
    <w:rsid w:val="003F19C0"/>
    <w:rsid w:val="003F289A"/>
    <w:rsid w:val="003F436A"/>
    <w:rsid w:val="003F440D"/>
    <w:rsid w:val="003F59EE"/>
    <w:rsid w:val="00400B40"/>
    <w:rsid w:val="00401B37"/>
    <w:rsid w:val="00401CF1"/>
    <w:rsid w:val="00402B0D"/>
    <w:rsid w:val="00404F6C"/>
    <w:rsid w:val="00412BF2"/>
    <w:rsid w:val="0041366E"/>
    <w:rsid w:val="004151F6"/>
    <w:rsid w:val="0041695B"/>
    <w:rsid w:val="00417EFD"/>
    <w:rsid w:val="0042031C"/>
    <w:rsid w:val="00420644"/>
    <w:rsid w:val="00423965"/>
    <w:rsid w:val="004244D7"/>
    <w:rsid w:val="0042571A"/>
    <w:rsid w:val="00425C6E"/>
    <w:rsid w:val="00444995"/>
    <w:rsid w:val="004457EB"/>
    <w:rsid w:val="00446E1D"/>
    <w:rsid w:val="00451B8F"/>
    <w:rsid w:val="0045650F"/>
    <w:rsid w:val="0045696A"/>
    <w:rsid w:val="00466B4B"/>
    <w:rsid w:val="0047183E"/>
    <w:rsid w:val="00474177"/>
    <w:rsid w:val="004748D5"/>
    <w:rsid w:val="00481518"/>
    <w:rsid w:val="00482B71"/>
    <w:rsid w:val="0048670D"/>
    <w:rsid w:val="00487CFA"/>
    <w:rsid w:val="00490211"/>
    <w:rsid w:val="00490552"/>
    <w:rsid w:val="00497A2A"/>
    <w:rsid w:val="004A1C28"/>
    <w:rsid w:val="004A2738"/>
    <w:rsid w:val="004A2883"/>
    <w:rsid w:val="004A518A"/>
    <w:rsid w:val="004A541C"/>
    <w:rsid w:val="004A5B83"/>
    <w:rsid w:val="004A5C66"/>
    <w:rsid w:val="004B0A84"/>
    <w:rsid w:val="004B333F"/>
    <w:rsid w:val="004B35DE"/>
    <w:rsid w:val="004B3D0A"/>
    <w:rsid w:val="004B42AA"/>
    <w:rsid w:val="004B630A"/>
    <w:rsid w:val="004B713B"/>
    <w:rsid w:val="004C2F65"/>
    <w:rsid w:val="004C4F12"/>
    <w:rsid w:val="004C7C1C"/>
    <w:rsid w:val="004D044E"/>
    <w:rsid w:val="004D212A"/>
    <w:rsid w:val="004D29E5"/>
    <w:rsid w:val="004D36AA"/>
    <w:rsid w:val="004E5910"/>
    <w:rsid w:val="004E7B6F"/>
    <w:rsid w:val="004F0867"/>
    <w:rsid w:val="004F588F"/>
    <w:rsid w:val="004F5EEA"/>
    <w:rsid w:val="004F7D6A"/>
    <w:rsid w:val="00500D45"/>
    <w:rsid w:val="005012A7"/>
    <w:rsid w:val="005067D7"/>
    <w:rsid w:val="00510E15"/>
    <w:rsid w:val="00510F2C"/>
    <w:rsid w:val="00512118"/>
    <w:rsid w:val="00513A38"/>
    <w:rsid w:val="00515180"/>
    <w:rsid w:val="00517B7F"/>
    <w:rsid w:val="00521508"/>
    <w:rsid w:val="005219D9"/>
    <w:rsid w:val="0052254C"/>
    <w:rsid w:val="005242AD"/>
    <w:rsid w:val="00524A68"/>
    <w:rsid w:val="005251F2"/>
    <w:rsid w:val="00530E30"/>
    <w:rsid w:val="005321B6"/>
    <w:rsid w:val="005335F7"/>
    <w:rsid w:val="0053418E"/>
    <w:rsid w:val="005346C7"/>
    <w:rsid w:val="0053484B"/>
    <w:rsid w:val="00536BE9"/>
    <w:rsid w:val="005410EA"/>
    <w:rsid w:val="00545BF8"/>
    <w:rsid w:val="00546F9A"/>
    <w:rsid w:val="00553D25"/>
    <w:rsid w:val="0055451B"/>
    <w:rsid w:val="00556E7A"/>
    <w:rsid w:val="005666C5"/>
    <w:rsid w:val="00570189"/>
    <w:rsid w:val="00571BBB"/>
    <w:rsid w:val="00572E49"/>
    <w:rsid w:val="00580212"/>
    <w:rsid w:val="00593A6D"/>
    <w:rsid w:val="00594B76"/>
    <w:rsid w:val="005956FE"/>
    <w:rsid w:val="005960CC"/>
    <w:rsid w:val="00597917"/>
    <w:rsid w:val="00597A3F"/>
    <w:rsid w:val="005A09D2"/>
    <w:rsid w:val="005A156C"/>
    <w:rsid w:val="005A2C30"/>
    <w:rsid w:val="005A730D"/>
    <w:rsid w:val="005B1C43"/>
    <w:rsid w:val="005B1CAA"/>
    <w:rsid w:val="005B5D19"/>
    <w:rsid w:val="005C30CC"/>
    <w:rsid w:val="005C5CEE"/>
    <w:rsid w:val="005C6213"/>
    <w:rsid w:val="005D2550"/>
    <w:rsid w:val="005D2633"/>
    <w:rsid w:val="005D6D7C"/>
    <w:rsid w:val="005E28E6"/>
    <w:rsid w:val="005E4E0C"/>
    <w:rsid w:val="005F0B90"/>
    <w:rsid w:val="005F222B"/>
    <w:rsid w:val="005F45BE"/>
    <w:rsid w:val="005F4D6C"/>
    <w:rsid w:val="005F4F6D"/>
    <w:rsid w:val="005F70CE"/>
    <w:rsid w:val="00603D9B"/>
    <w:rsid w:val="00605502"/>
    <w:rsid w:val="0060716C"/>
    <w:rsid w:val="00612EDA"/>
    <w:rsid w:val="00613C68"/>
    <w:rsid w:val="0061708D"/>
    <w:rsid w:val="00617A09"/>
    <w:rsid w:val="00620F24"/>
    <w:rsid w:val="0062643C"/>
    <w:rsid w:val="006302B4"/>
    <w:rsid w:val="00632D17"/>
    <w:rsid w:val="00635070"/>
    <w:rsid w:val="00636379"/>
    <w:rsid w:val="00636A71"/>
    <w:rsid w:val="0063707D"/>
    <w:rsid w:val="0064088F"/>
    <w:rsid w:val="006415DC"/>
    <w:rsid w:val="0065629A"/>
    <w:rsid w:val="00657DD8"/>
    <w:rsid w:val="0066229C"/>
    <w:rsid w:val="006626BB"/>
    <w:rsid w:val="006666D1"/>
    <w:rsid w:val="006669DC"/>
    <w:rsid w:val="006746D4"/>
    <w:rsid w:val="00674C3E"/>
    <w:rsid w:val="006750EB"/>
    <w:rsid w:val="00675C27"/>
    <w:rsid w:val="00677E29"/>
    <w:rsid w:val="00681BDE"/>
    <w:rsid w:val="0068508E"/>
    <w:rsid w:val="00685901"/>
    <w:rsid w:val="0068793E"/>
    <w:rsid w:val="00691F49"/>
    <w:rsid w:val="006927C5"/>
    <w:rsid w:val="006939AD"/>
    <w:rsid w:val="00695654"/>
    <w:rsid w:val="006A4A64"/>
    <w:rsid w:val="006A7FEF"/>
    <w:rsid w:val="006B1601"/>
    <w:rsid w:val="006B757E"/>
    <w:rsid w:val="006C15DE"/>
    <w:rsid w:val="006C188D"/>
    <w:rsid w:val="006C274A"/>
    <w:rsid w:val="006C4209"/>
    <w:rsid w:val="006C4977"/>
    <w:rsid w:val="006C6FC5"/>
    <w:rsid w:val="006D2F07"/>
    <w:rsid w:val="006D4FAD"/>
    <w:rsid w:val="006D55FE"/>
    <w:rsid w:val="006E017A"/>
    <w:rsid w:val="006E120D"/>
    <w:rsid w:val="006E2347"/>
    <w:rsid w:val="006E4826"/>
    <w:rsid w:val="006E51D7"/>
    <w:rsid w:val="006E68C6"/>
    <w:rsid w:val="006F007E"/>
    <w:rsid w:val="006F597F"/>
    <w:rsid w:val="007014AA"/>
    <w:rsid w:val="0070265D"/>
    <w:rsid w:val="007026FD"/>
    <w:rsid w:val="007061C8"/>
    <w:rsid w:val="00707D59"/>
    <w:rsid w:val="00710C9B"/>
    <w:rsid w:val="0071130E"/>
    <w:rsid w:val="00714A73"/>
    <w:rsid w:val="0072067A"/>
    <w:rsid w:val="007218B0"/>
    <w:rsid w:val="00721AB2"/>
    <w:rsid w:val="00722225"/>
    <w:rsid w:val="007224DE"/>
    <w:rsid w:val="007233DD"/>
    <w:rsid w:val="00723AE4"/>
    <w:rsid w:val="00732DD6"/>
    <w:rsid w:val="00735AE0"/>
    <w:rsid w:val="00736F13"/>
    <w:rsid w:val="00737D42"/>
    <w:rsid w:val="00744125"/>
    <w:rsid w:val="007460AE"/>
    <w:rsid w:val="007466E9"/>
    <w:rsid w:val="00746BAE"/>
    <w:rsid w:val="00750D3D"/>
    <w:rsid w:val="00752193"/>
    <w:rsid w:val="00752B9C"/>
    <w:rsid w:val="00754F16"/>
    <w:rsid w:val="00761F44"/>
    <w:rsid w:val="00766541"/>
    <w:rsid w:val="007676C2"/>
    <w:rsid w:val="00770906"/>
    <w:rsid w:val="00777610"/>
    <w:rsid w:val="00780959"/>
    <w:rsid w:val="00781B6F"/>
    <w:rsid w:val="00782AC8"/>
    <w:rsid w:val="00784091"/>
    <w:rsid w:val="00791521"/>
    <w:rsid w:val="00793D68"/>
    <w:rsid w:val="007957C4"/>
    <w:rsid w:val="007A1B9B"/>
    <w:rsid w:val="007A1DD7"/>
    <w:rsid w:val="007A376F"/>
    <w:rsid w:val="007A4001"/>
    <w:rsid w:val="007B0D3F"/>
    <w:rsid w:val="007B54C3"/>
    <w:rsid w:val="007B6FC0"/>
    <w:rsid w:val="007B6FEA"/>
    <w:rsid w:val="007C2132"/>
    <w:rsid w:val="007C3613"/>
    <w:rsid w:val="007C3DB4"/>
    <w:rsid w:val="007C62E9"/>
    <w:rsid w:val="007D1CD7"/>
    <w:rsid w:val="007D2979"/>
    <w:rsid w:val="007D56B4"/>
    <w:rsid w:val="007D5DC9"/>
    <w:rsid w:val="007E58A6"/>
    <w:rsid w:val="007E6AB7"/>
    <w:rsid w:val="007F6242"/>
    <w:rsid w:val="007F74BA"/>
    <w:rsid w:val="007F7FC8"/>
    <w:rsid w:val="008028FA"/>
    <w:rsid w:val="00804305"/>
    <w:rsid w:val="00805079"/>
    <w:rsid w:val="00805506"/>
    <w:rsid w:val="0080679F"/>
    <w:rsid w:val="00806F2A"/>
    <w:rsid w:val="00810B3C"/>
    <w:rsid w:val="00813064"/>
    <w:rsid w:val="0081515D"/>
    <w:rsid w:val="0082016E"/>
    <w:rsid w:val="00822206"/>
    <w:rsid w:val="00824E9A"/>
    <w:rsid w:val="00825132"/>
    <w:rsid w:val="00825E33"/>
    <w:rsid w:val="00826396"/>
    <w:rsid w:val="008264FA"/>
    <w:rsid w:val="0083120D"/>
    <w:rsid w:val="00835214"/>
    <w:rsid w:val="00836EE2"/>
    <w:rsid w:val="0083702B"/>
    <w:rsid w:val="008403E9"/>
    <w:rsid w:val="008416E0"/>
    <w:rsid w:val="008422C0"/>
    <w:rsid w:val="00844E94"/>
    <w:rsid w:val="00847A1B"/>
    <w:rsid w:val="00850C74"/>
    <w:rsid w:val="008516E3"/>
    <w:rsid w:val="0085213C"/>
    <w:rsid w:val="008537A9"/>
    <w:rsid w:val="00853ADA"/>
    <w:rsid w:val="00860E1A"/>
    <w:rsid w:val="00862087"/>
    <w:rsid w:val="00862ED1"/>
    <w:rsid w:val="00863294"/>
    <w:rsid w:val="008636CD"/>
    <w:rsid w:val="00863FC3"/>
    <w:rsid w:val="00864E8B"/>
    <w:rsid w:val="00867475"/>
    <w:rsid w:val="0087088C"/>
    <w:rsid w:val="00870DDC"/>
    <w:rsid w:val="0087397F"/>
    <w:rsid w:val="008746C1"/>
    <w:rsid w:val="00874D4C"/>
    <w:rsid w:val="00877273"/>
    <w:rsid w:val="00880877"/>
    <w:rsid w:val="008809DC"/>
    <w:rsid w:val="008853F1"/>
    <w:rsid w:val="00891331"/>
    <w:rsid w:val="00895CEE"/>
    <w:rsid w:val="008961DB"/>
    <w:rsid w:val="00897F58"/>
    <w:rsid w:val="008A00AB"/>
    <w:rsid w:val="008A15F3"/>
    <w:rsid w:val="008A40D6"/>
    <w:rsid w:val="008A59E9"/>
    <w:rsid w:val="008A6ABA"/>
    <w:rsid w:val="008B2534"/>
    <w:rsid w:val="008B2658"/>
    <w:rsid w:val="008B5ECC"/>
    <w:rsid w:val="008B655A"/>
    <w:rsid w:val="008B6867"/>
    <w:rsid w:val="008B7721"/>
    <w:rsid w:val="008C587E"/>
    <w:rsid w:val="008C5D2E"/>
    <w:rsid w:val="008D0FE0"/>
    <w:rsid w:val="008D20CC"/>
    <w:rsid w:val="008D2498"/>
    <w:rsid w:val="008D6338"/>
    <w:rsid w:val="008D7A1B"/>
    <w:rsid w:val="008E15A8"/>
    <w:rsid w:val="008E208A"/>
    <w:rsid w:val="008E28C1"/>
    <w:rsid w:val="008E3333"/>
    <w:rsid w:val="008E34FF"/>
    <w:rsid w:val="008E636C"/>
    <w:rsid w:val="008F0519"/>
    <w:rsid w:val="008F5500"/>
    <w:rsid w:val="008F64C5"/>
    <w:rsid w:val="008F78D5"/>
    <w:rsid w:val="00901A7E"/>
    <w:rsid w:val="0090327D"/>
    <w:rsid w:val="009062BF"/>
    <w:rsid w:val="00912460"/>
    <w:rsid w:val="00916D98"/>
    <w:rsid w:val="00921D4B"/>
    <w:rsid w:val="00923383"/>
    <w:rsid w:val="00923862"/>
    <w:rsid w:val="0093255E"/>
    <w:rsid w:val="00932E1B"/>
    <w:rsid w:val="00937697"/>
    <w:rsid w:val="00937F23"/>
    <w:rsid w:val="00941534"/>
    <w:rsid w:val="0094469D"/>
    <w:rsid w:val="00944C70"/>
    <w:rsid w:val="00952769"/>
    <w:rsid w:val="009609EF"/>
    <w:rsid w:val="00963684"/>
    <w:rsid w:val="00963A37"/>
    <w:rsid w:val="00964009"/>
    <w:rsid w:val="009667BA"/>
    <w:rsid w:val="00967DAF"/>
    <w:rsid w:val="00972F25"/>
    <w:rsid w:val="00974725"/>
    <w:rsid w:val="0097742F"/>
    <w:rsid w:val="009838EA"/>
    <w:rsid w:val="00985025"/>
    <w:rsid w:val="0098535C"/>
    <w:rsid w:val="00990298"/>
    <w:rsid w:val="00991512"/>
    <w:rsid w:val="009917DB"/>
    <w:rsid w:val="0099218D"/>
    <w:rsid w:val="009962DA"/>
    <w:rsid w:val="009A6E3E"/>
    <w:rsid w:val="009B0D46"/>
    <w:rsid w:val="009B4E3F"/>
    <w:rsid w:val="009B6C4E"/>
    <w:rsid w:val="009B7AD5"/>
    <w:rsid w:val="009C084B"/>
    <w:rsid w:val="009C444B"/>
    <w:rsid w:val="009C49F5"/>
    <w:rsid w:val="009C4CC6"/>
    <w:rsid w:val="009C5F5D"/>
    <w:rsid w:val="009C6E05"/>
    <w:rsid w:val="009D0494"/>
    <w:rsid w:val="009D0955"/>
    <w:rsid w:val="009D0AF0"/>
    <w:rsid w:val="009D40A7"/>
    <w:rsid w:val="009E3AD7"/>
    <w:rsid w:val="009F06C2"/>
    <w:rsid w:val="009F1954"/>
    <w:rsid w:val="009F1E19"/>
    <w:rsid w:val="009F1F07"/>
    <w:rsid w:val="009F226F"/>
    <w:rsid w:val="009F5F74"/>
    <w:rsid w:val="00A006C3"/>
    <w:rsid w:val="00A00948"/>
    <w:rsid w:val="00A03924"/>
    <w:rsid w:val="00A05343"/>
    <w:rsid w:val="00A0599F"/>
    <w:rsid w:val="00A06E5E"/>
    <w:rsid w:val="00A07D93"/>
    <w:rsid w:val="00A1069F"/>
    <w:rsid w:val="00A16CF4"/>
    <w:rsid w:val="00A2263A"/>
    <w:rsid w:val="00A309C0"/>
    <w:rsid w:val="00A3451B"/>
    <w:rsid w:val="00A41829"/>
    <w:rsid w:val="00A41C6C"/>
    <w:rsid w:val="00A464AA"/>
    <w:rsid w:val="00A47915"/>
    <w:rsid w:val="00A54BCD"/>
    <w:rsid w:val="00A54F0E"/>
    <w:rsid w:val="00A62128"/>
    <w:rsid w:val="00A64041"/>
    <w:rsid w:val="00A715FE"/>
    <w:rsid w:val="00A71DCE"/>
    <w:rsid w:val="00A73EAD"/>
    <w:rsid w:val="00A75E29"/>
    <w:rsid w:val="00A82145"/>
    <w:rsid w:val="00A85B6E"/>
    <w:rsid w:val="00A871B1"/>
    <w:rsid w:val="00A92D19"/>
    <w:rsid w:val="00A94DA5"/>
    <w:rsid w:val="00A95171"/>
    <w:rsid w:val="00AA0ABC"/>
    <w:rsid w:val="00AA2E54"/>
    <w:rsid w:val="00AA3AFE"/>
    <w:rsid w:val="00AB0EE5"/>
    <w:rsid w:val="00AB29E8"/>
    <w:rsid w:val="00AB41E1"/>
    <w:rsid w:val="00AC16D7"/>
    <w:rsid w:val="00AC5879"/>
    <w:rsid w:val="00AC59D3"/>
    <w:rsid w:val="00AC7508"/>
    <w:rsid w:val="00AC7752"/>
    <w:rsid w:val="00AD06ED"/>
    <w:rsid w:val="00AD3A2A"/>
    <w:rsid w:val="00AD57A3"/>
    <w:rsid w:val="00AD6B4D"/>
    <w:rsid w:val="00AE0F72"/>
    <w:rsid w:val="00AE19DA"/>
    <w:rsid w:val="00AE5341"/>
    <w:rsid w:val="00AF0C33"/>
    <w:rsid w:val="00B00A51"/>
    <w:rsid w:val="00B07D41"/>
    <w:rsid w:val="00B1033B"/>
    <w:rsid w:val="00B11C04"/>
    <w:rsid w:val="00B1278D"/>
    <w:rsid w:val="00B13DAD"/>
    <w:rsid w:val="00B140E4"/>
    <w:rsid w:val="00B152DF"/>
    <w:rsid w:val="00B1725F"/>
    <w:rsid w:val="00B2023A"/>
    <w:rsid w:val="00B22341"/>
    <w:rsid w:val="00B22BF1"/>
    <w:rsid w:val="00B35045"/>
    <w:rsid w:val="00B3521B"/>
    <w:rsid w:val="00B40C62"/>
    <w:rsid w:val="00B45DF9"/>
    <w:rsid w:val="00B46F98"/>
    <w:rsid w:val="00B5769A"/>
    <w:rsid w:val="00B6463F"/>
    <w:rsid w:val="00B674D5"/>
    <w:rsid w:val="00B70381"/>
    <w:rsid w:val="00B7291C"/>
    <w:rsid w:val="00B7615F"/>
    <w:rsid w:val="00B83D1B"/>
    <w:rsid w:val="00B84720"/>
    <w:rsid w:val="00B858F8"/>
    <w:rsid w:val="00B916F7"/>
    <w:rsid w:val="00B93DC1"/>
    <w:rsid w:val="00B97A7D"/>
    <w:rsid w:val="00BA0C63"/>
    <w:rsid w:val="00BA1E98"/>
    <w:rsid w:val="00BA2193"/>
    <w:rsid w:val="00BA781E"/>
    <w:rsid w:val="00BB2247"/>
    <w:rsid w:val="00BB65A6"/>
    <w:rsid w:val="00BB7DD6"/>
    <w:rsid w:val="00BC0FEA"/>
    <w:rsid w:val="00BC169D"/>
    <w:rsid w:val="00BC2AA7"/>
    <w:rsid w:val="00BC62E4"/>
    <w:rsid w:val="00BD21D3"/>
    <w:rsid w:val="00BD5475"/>
    <w:rsid w:val="00BD5870"/>
    <w:rsid w:val="00BD7425"/>
    <w:rsid w:val="00BE2DCE"/>
    <w:rsid w:val="00BE3F01"/>
    <w:rsid w:val="00BE4A26"/>
    <w:rsid w:val="00BF07CC"/>
    <w:rsid w:val="00BF2940"/>
    <w:rsid w:val="00BF3332"/>
    <w:rsid w:val="00BF6B0E"/>
    <w:rsid w:val="00C03E09"/>
    <w:rsid w:val="00C05BE1"/>
    <w:rsid w:val="00C10934"/>
    <w:rsid w:val="00C15B29"/>
    <w:rsid w:val="00C22073"/>
    <w:rsid w:val="00C2257B"/>
    <w:rsid w:val="00C2782E"/>
    <w:rsid w:val="00C27FE9"/>
    <w:rsid w:val="00C31A2A"/>
    <w:rsid w:val="00C33AF1"/>
    <w:rsid w:val="00C345C3"/>
    <w:rsid w:val="00C34610"/>
    <w:rsid w:val="00C34CCB"/>
    <w:rsid w:val="00C353E3"/>
    <w:rsid w:val="00C3558A"/>
    <w:rsid w:val="00C36FF0"/>
    <w:rsid w:val="00C43129"/>
    <w:rsid w:val="00C43BF3"/>
    <w:rsid w:val="00C44263"/>
    <w:rsid w:val="00C4642C"/>
    <w:rsid w:val="00C503AC"/>
    <w:rsid w:val="00C51EEA"/>
    <w:rsid w:val="00C53AB3"/>
    <w:rsid w:val="00C53CC5"/>
    <w:rsid w:val="00C54BC1"/>
    <w:rsid w:val="00C55061"/>
    <w:rsid w:val="00C562AF"/>
    <w:rsid w:val="00C563A6"/>
    <w:rsid w:val="00C741F9"/>
    <w:rsid w:val="00C75B6D"/>
    <w:rsid w:val="00C76CC1"/>
    <w:rsid w:val="00C822A8"/>
    <w:rsid w:val="00C84916"/>
    <w:rsid w:val="00C87554"/>
    <w:rsid w:val="00C91573"/>
    <w:rsid w:val="00C947C1"/>
    <w:rsid w:val="00C96CC0"/>
    <w:rsid w:val="00C97964"/>
    <w:rsid w:val="00CA0921"/>
    <w:rsid w:val="00CA0F01"/>
    <w:rsid w:val="00CB146F"/>
    <w:rsid w:val="00CB256E"/>
    <w:rsid w:val="00CB51D2"/>
    <w:rsid w:val="00CB7680"/>
    <w:rsid w:val="00CD32C9"/>
    <w:rsid w:val="00CD5AB2"/>
    <w:rsid w:val="00CD6E51"/>
    <w:rsid w:val="00CE2B57"/>
    <w:rsid w:val="00CE3DAF"/>
    <w:rsid w:val="00CF23DA"/>
    <w:rsid w:val="00CF4C34"/>
    <w:rsid w:val="00CF6EE2"/>
    <w:rsid w:val="00CF7F56"/>
    <w:rsid w:val="00D009EF"/>
    <w:rsid w:val="00D07903"/>
    <w:rsid w:val="00D1087D"/>
    <w:rsid w:val="00D11F9F"/>
    <w:rsid w:val="00D135E6"/>
    <w:rsid w:val="00D13A44"/>
    <w:rsid w:val="00D14113"/>
    <w:rsid w:val="00D227BC"/>
    <w:rsid w:val="00D22A93"/>
    <w:rsid w:val="00D25A32"/>
    <w:rsid w:val="00D2654E"/>
    <w:rsid w:val="00D27AA4"/>
    <w:rsid w:val="00D36D98"/>
    <w:rsid w:val="00D40ADE"/>
    <w:rsid w:val="00D436EC"/>
    <w:rsid w:val="00D52BF4"/>
    <w:rsid w:val="00D53505"/>
    <w:rsid w:val="00D543D2"/>
    <w:rsid w:val="00D5792B"/>
    <w:rsid w:val="00D63CA2"/>
    <w:rsid w:val="00D64153"/>
    <w:rsid w:val="00D647BA"/>
    <w:rsid w:val="00D65045"/>
    <w:rsid w:val="00D6530F"/>
    <w:rsid w:val="00D657FF"/>
    <w:rsid w:val="00D6625A"/>
    <w:rsid w:val="00D72C8E"/>
    <w:rsid w:val="00D73ECA"/>
    <w:rsid w:val="00D76195"/>
    <w:rsid w:val="00D801C6"/>
    <w:rsid w:val="00D81BDF"/>
    <w:rsid w:val="00D90A7A"/>
    <w:rsid w:val="00D91921"/>
    <w:rsid w:val="00D94548"/>
    <w:rsid w:val="00D957A6"/>
    <w:rsid w:val="00D9708B"/>
    <w:rsid w:val="00DA0E2C"/>
    <w:rsid w:val="00DA269E"/>
    <w:rsid w:val="00DA5FA4"/>
    <w:rsid w:val="00DB22E4"/>
    <w:rsid w:val="00DB26A1"/>
    <w:rsid w:val="00DB3D5E"/>
    <w:rsid w:val="00DB3DF0"/>
    <w:rsid w:val="00DB5495"/>
    <w:rsid w:val="00DC25B7"/>
    <w:rsid w:val="00DC3CE0"/>
    <w:rsid w:val="00DC4FA3"/>
    <w:rsid w:val="00DC5EB5"/>
    <w:rsid w:val="00DC65D1"/>
    <w:rsid w:val="00DD3859"/>
    <w:rsid w:val="00DE094D"/>
    <w:rsid w:val="00DE44F7"/>
    <w:rsid w:val="00DE7162"/>
    <w:rsid w:val="00DE745D"/>
    <w:rsid w:val="00DF1CDD"/>
    <w:rsid w:val="00DF2D9F"/>
    <w:rsid w:val="00DF3D6C"/>
    <w:rsid w:val="00DF4592"/>
    <w:rsid w:val="00DF5F3A"/>
    <w:rsid w:val="00E01107"/>
    <w:rsid w:val="00E038AC"/>
    <w:rsid w:val="00E10ABD"/>
    <w:rsid w:val="00E1601A"/>
    <w:rsid w:val="00E16EE1"/>
    <w:rsid w:val="00E20EB3"/>
    <w:rsid w:val="00E21F1B"/>
    <w:rsid w:val="00E23811"/>
    <w:rsid w:val="00E2471F"/>
    <w:rsid w:val="00E24D87"/>
    <w:rsid w:val="00E260BB"/>
    <w:rsid w:val="00E313BE"/>
    <w:rsid w:val="00E320F4"/>
    <w:rsid w:val="00E33681"/>
    <w:rsid w:val="00E33B3E"/>
    <w:rsid w:val="00E35636"/>
    <w:rsid w:val="00E3585D"/>
    <w:rsid w:val="00E3620F"/>
    <w:rsid w:val="00E4062F"/>
    <w:rsid w:val="00E45341"/>
    <w:rsid w:val="00E4798F"/>
    <w:rsid w:val="00E479A4"/>
    <w:rsid w:val="00E51131"/>
    <w:rsid w:val="00E57796"/>
    <w:rsid w:val="00E633C1"/>
    <w:rsid w:val="00E65985"/>
    <w:rsid w:val="00E70835"/>
    <w:rsid w:val="00E71F74"/>
    <w:rsid w:val="00E7391C"/>
    <w:rsid w:val="00E7393A"/>
    <w:rsid w:val="00E74E0D"/>
    <w:rsid w:val="00E75064"/>
    <w:rsid w:val="00E760AB"/>
    <w:rsid w:val="00E81B4F"/>
    <w:rsid w:val="00E8388A"/>
    <w:rsid w:val="00E84485"/>
    <w:rsid w:val="00E85E4B"/>
    <w:rsid w:val="00E92931"/>
    <w:rsid w:val="00E9442C"/>
    <w:rsid w:val="00E9729D"/>
    <w:rsid w:val="00EA0651"/>
    <w:rsid w:val="00EA25E2"/>
    <w:rsid w:val="00EA2897"/>
    <w:rsid w:val="00EA331E"/>
    <w:rsid w:val="00EA518C"/>
    <w:rsid w:val="00EA6135"/>
    <w:rsid w:val="00EA79EE"/>
    <w:rsid w:val="00EB1DE1"/>
    <w:rsid w:val="00EB27C3"/>
    <w:rsid w:val="00EC0920"/>
    <w:rsid w:val="00EC230B"/>
    <w:rsid w:val="00ED2BFF"/>
    <w:rsid w:val="00ED40CC"/>
    <w:rsid w:val="00EE3766"/>
    <w:rsid w:val="00EE4624"/>
    <w:rsid w:val="00EE4A91"/>
    <w:rsid w:val="00EE4BC1"/>
    <w:rsid w:val="00EF125F"/>
    <w:rsid w:val="00EF1E0B"/>
    <w:rsid w:val="00EF36AB"/>
    <w:rsid w:val="00EF3C5B"/>
    <w:rsid w:val="00EF6958"/>
    <w:rsid w:val="00F003F1"/>
    <w:rsid w:val="00F038FD"/>
    <w:rsid w:val="00F05048"/>
    <w:rsid w:val="00F0698E"/>
    <w:rsid w:val="00F0736C"/>
    <w:rsid w:val="00F073F1"/>
    <w:rsid w:val="00F07432"/>
    <w:rsid w:val="00F076EF"/>
    <w:rsid w:val="00F07B76"/>
    <w:rsid w:val="00F11214"/>
    <w:rsid w:val="00F14634"/>
    <w:rsid w:val="00F15530"/>
    <w:rsid w:val="00F15DE1"/>
    <w:rsid w:val="00F20238"/>
    <w:rsid w:val="00F21D93"/>
    <w:rsid w:val="00F226CD"/>
    <w:rsid w:val="00F2375B"/>
    <w:rsid w:val="00F25F1C"/>
    <w:rsid w:val="00F27DB5"/>
    <w:rsid w:val="00F31294"/>
    <w:rsid w:val="00F31C27"/>
    <w:rsid w:val="00F31F50"/>
    <w:rsid w:val="00F322F7"/>
    <w:rsid w:val="00F35680"/>
    <w:rsid w:val="00F359B4"/>
    <w:rsid w:val="00F40CAD"/>
    <w:rsid w:val="00F417B8"/>
    <w:rsid w:val="00F45421"/>
    <w:rsid w:val="00F51EB1"/>
    <w:rsid w:val="00F53794"/>
    <w:rsid w:val="00F53C6E"/>
    <w:rsid w:val="00F55F19"/>
    <w:rsid w:val="00F569D0"/>
    <w:rsid w:val="00F57BD9"/>
    <w:rsid w:val="00F610DB"/>
    <w:rsid w:val="00F624D2"/>
    <w:rsid w:val="00F63699"/>
    <w:rsid w:val="00F71080"/>
    <w:rsid w:val="00F74490"/>
    <w:rsid w:val="00F75E2F"/>
    <w:rsid w:val="00F8014F"/>
    <w:rsid w:val="00F81C9A"/>
    <w:rsid w:val="00F828ED"/>
    <w:rsid w:val="00F86D6C"/>
    <w:rsid w:val="00F90128"/>
    <w:rsid w:val="00F90E6C"/>
    <w:rsid w:val="00F941EE"/>
    <w:rsid w:val="00F95C3A"/>
    <w:rsid w:val="00F97322"/>
    <w:rsid w:val="00FA0CAE"/>
    <w:rsid w:val="00FA1AB6"/>
    <w:rsid w:val="00FA465B"/>
    <w:rsid w:val="00FB105C"/>
    <w:rsid w:val="00FB2CA9"/>
    <w:rsid w:val="00FB503F"/>
    <w:rsid w:val="00FB7E24"/>
    <w:rsid w:val="00FC0244"/>
    <w:rsid w:val="00FC2946"/>
    <w:rsid w:val="00FC44E6"/>
    <w:rsid w:val="00FC6115"/>
    <w:rsid w:val="00FD30E2"/>
    <w:rsid w:val="00FD5AB3"/>
    <w:rsid w:val="00FD6CE1"/>
    <w:rsid w:val="00FD7D62"/>
    <w:rsid w:val="00FE0F8D"/>
    <w:rsid w:val="00FE5737"/>
    <w:rsid w:val="00FE60EB"/>
    <w:rsid w:val="00FF1FBA"/>
    <w:rsid w:val="00FF42D7"/>
    <w:rsid w:val="00FF57CA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1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D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44E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4B35DE"/>
    <w:pPr>
      <w:tabs>
        <w:tab w:val="center" w:pos="4677"/>
        <w:tab w:val="right" w:pos="9355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B35D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A613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 Indent"/>
    <w:basedOn w:val="a"/>
    <w:link w:val="ab"/>
    <w:rsid w:val="00EA613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EA6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EA61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EA6135"/>
  </w:style>
  <w:style w:type="paragraph" w:styleId="21">
    <w:name w:val="Body Text 2"/>
    <w:basedOn w:val="a"/>
    <w:link w:val="22"/>
    <w:rsid w:val="00EA6135"/>
    <w:pPr>
      <w:spacing w:after="0" w:line="240" w:lineRule="auto"/>
      <w:jc w:val="both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A613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EA61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Гипертекстовая ссылка"/>
    <w:rsid w:val="00EA6135"/>
    <w:rPr>
      <w:rFonts w:cs="Times New Roman"/>
      <w:b/>
      <w:color w:val="106BBE"/>
    </w:rPr>
  </w:style>
  <w:style w:type="character" w:customStyle="1" w:styleId="af2">
    <w:name w:val="Цветовое выделение"/>
    <w:rsid w:val="00EA6135"/>
    <w:rPr>
      <w:b/>
      <w:color w:val="26282F"/>
    </w:rPr>
  </w:style>
  <w:style w:type="paragraph" w:styleId="af3">
    <w:name w:val="annotation text"/>
    <w:basedOn w:val="a"/>
    <w:link w:val="af4"/>
    <w:semiHidden/>
    <w:rsid w:val="00EA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EA6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rsid w:val="00EA6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EA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1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rd-text">
    <w:name w:val="card-text"/>
    <w:basedOn w:val="a"/>
    <w:rsid w:val="0068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4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No Spacing"/>
    <w:uiPriority w:val="1"/>
    <w:qFormat/>
    <w:rsid w:val="003F440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75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nhideWhenUsed/>
    <w:rsid w:val="00C75B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5B6D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75B6D"/>
  </w:style>
  <w:style w:type="character" w:customStyle="1" w:styleId="referenceable">
    <w:name w:val="referenceable"/>
    <w:basedOn w:val="a0"/>
    <w:rsid w:val="00C75B6D"/>
  </w:style>
  <w:style w:type="paragraph" w:styleId="af8">
    <w:name w:val="Normal (Web)"/>
    <w:basedOn w:val="a"/>
    <w:uiPriority w:val="99"/>
    <w:unhideWhenUsed/>
    <w:rsid w:val="00C7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5"/>
    <w:rsid w:val="00C75B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75B6D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pple-style-span">
    <w:name w:val="apple-style-span"/>
    <w:basedOn w:val="a0"/>
    <w:rsid w:val="00C75B6D"/>
  </w:style>
  <w:style w:type="character" w:customStyle="1" w:styleId="0pt">
    <w:name w:val="Основной текст + Не полужирный;Интервал 0 pt"/>
    <w:basedOn w:val="af9"/>
    <w:rsid w:val="00C75B6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numbering" w:customStyle="1" w:styleId="26">
    <w:name w:val="Нет списка2"/>
    <w:next w:val="a2"/>
    <w:uiPriority w:val="99"/>
    <w:semiHidden/>
    <w:unhideWhenUsed/>
    <w:rsid w:val="00CA0921"/>
  </w:style>
  <w:style w:type="paragraph" w:customStyle="1" w:styleId="12">
    <w:name w:val="Знак1 Знак Знак Знак Знак Знак Знак Знак Знак Знак"/>
    <w:basedOn w:val="a"/>
    <w:rsid w:val="00CA0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"/>
    <w:rsid w:val="00CA0921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a">
    <w:name w:val="Title"/>
    <w:basedOn w:val="a"/>
    <w:link w:val="afb"/>
    <w:qFormat/>
    <w:rsid w:val="00CA09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CA09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CA09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rsid w:val="00CA092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pt">
    <w:name w:val="Основной текст + 11 pt"/>
    <w:rsid w:val="00CA092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customStyle="1" w:styleId="13">
    <w:name w:val="Сетка таблицы1"/>
    <w:basedOn w:val="a1"/>
    <w:next w:val="a3"/>
    <w:uiPriority w:val="59"/>
    <w:rsid w:val="00CA0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A0921"/>
    <w:rPr>
      <w:rFonts w:ascii="Calibri" w:eastAsia="Times New Roman" w:hAnsi="Calibri" w:cs="Calibri"/>
      <w:szCs w:val="20"/>
      <w:lang w:eastAsia="ru-RU"/>
    </w:rPr>
  </w:style>
  <w:style w:type="character" w:customStyle="1" w:styleId="key-valueitem-value">
    <w:name w:val="key-value__item-value"/>
    <w:basedOn w:val="a0"/>
    <w:rsid w:val="00CA0921"/>
  </w:style>
  <w:style w:type="character" w:customStyle="1" w:styleId="105pt">
    <w:name w:val="Основной текст + 10;5 pt;Не полужирный"/>
    <w:basedOn w:val="af9"/>
    <w:rsid w:val="00CA0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CA0921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color w:val="000000"/>
      <w:spacing w:val="2"/>
      <w:lang w:eastAsia="ru-RU"/>
    </w:rPr>
  </w:style>
  <w:style w:type="character" w:customStyle="1" w:styleId="Gulim7pt0pt">
    <w:name w:val="Основной текст + Gulim;7 pt;Не полужирный;Курсив;Интервал 0 pt"/>
    <w:basedOn w:val="af9"/>
    <w:rsid w:val="00CA0921"/>
    <w:rPr>
      <w:rFonts w:ascii="Gulim" w:eastAsia="Gulim" w:hAnsi="Gulim" w:cs="Gulim"/>
      <w:b/>
      <w:bCs/>
      <w:i/>
      <w:iCs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ulim0pt">
    <w:name w:val="Основной текст + Gulim;Не полужирный;Интервал 0 pt"/>
    <w:basedOn w:val="af9"/>
    <w:rsid w:val="00CA092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ndara115pt0pt">
    <w:name w:val="Основной текст + Candara;11;5 pt;Не полужирный;Интервал 0 pt"/>
    <w:basedOn w:val="af9"/>
    <w:rsid w:val="00CA09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45pt0pt">
    <w:name w:val="Основной текст + 4;5 pt;Не полужирный;Интервал 0 pt"/>
    <w:basedOn w:val="af9"/>
    <w:rsid w:val="00CA0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0pt0pt">
    <w:name w:val="Основной текст + 10 pt;Интервал 0 pt"/>
    <w:basedOn w:val="af9"/>
    <w:rsid w:val="00CA0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7">
    <w:name w:val="Основной текст (2)_"/>
    <w:basedOn w:val="a0"/>
    <w:link w:val="28"/>
    <w:rsid w:val="00CA0921"/>
    <w:rPr>
      <w:rFonts w:cs="Calibri"/>
      <w:b/>
      <w:bCs/>
      <w:spacing w:val="-2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A0921"/>
    <w:pPr>
      <w:widowControl w:val="0"/>
      <w:shd w:val="clear" w:color="auto" w:fill="FFFFFF"/>
      <w:spacing w:after="300" w:line="0" w:lineRule="atLeast"/>
      <w:jc w:val="right"/>
    </w:pPr>
    <w:rPr>
      <w:rFonts w:cs="Calibri"/>
      <w:b/>
      <w:bCs/>
      <w:spacing w:val="-2"/>
      <w:sz w:val="25"/>
      <w:szCs w:val="25"/>
    </w:rPr>
  </w:style>
  <w:style w:type="character" w:customStyle="1" w:styleId="105pt0pt">
    <w:name w:val="Основной текст + 10;5 pt;Полужирный;Интервал 0 pt"/>
    <w:basedOn w:val="af9"/>
    <w:rsid w:val="00CA0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">
    <w:name w:val="Основной шрифт абзаца1"/>
    <w:rsid w:val="00CA0921"/>
  </w:style>
  <w:style w:type="character" w:customStyle="1" w:styleId="105pt0pt0">
    <w:name w:val="Основной текст + 10;5 pt;Интервал 0 pt"/>
    <w:basedOn w:val="af9"/>
    <w:rsid w:val="00CA0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orbel55pt0pt50">
    <w:name w:val="Основной текст + Corbel;5;5 pt;Не полужирный;Интервал 0 pt;Масштаб 50%"/>
    <w:basedOn w:val="af9"/>
    <w:rsid w:val="00CA09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50"/>
      <w:position w:val="0"/>
      <w:sz w:val="11"/>
      <w:szCs w:val="11"/>
      <w:u w:val="none"/>
      <w:shd w:val="clear" w:color="auto" w:fill="FFFFFF"/>
    </w:rPr>
  </w:style>
  <w:style w:type="character" w:customStyle="1" w:styleId="extended-textfull">
    <w:name w:val="extended-text__full"/>
    <w:basedOn w:val="a0"/>
    <w:rsid w:val="00CA0921"/>
  </w:style>
  <w:style w:type="character" w:customStyle="1" w:styleId="Mention">
    <w:name w:val="Mention"/>
    <w:basedOn w:val="a0"/>
    <w:uiPriority w:val="99"/>
    <w:semiHidden/>
    <w:unhideWhenUsed/>
    <w:rsid w:val="00CA0921"/>
    <w:rPr>
      <w:color w:val="2B579A"/>
      <w:shd w:val="clear" w:color="auto" w:fill="E6E6E6"/>
    </w:rPr>
  </w:style>
  <w:style w:type="character" w:styleId="afd">
    <w:name w:val="FollowedHyperlink"/>
    <w:basedOn w:val="a0"/>
    <w:uiPriority w:val="99"/>
    <w:semiHidden/>
    <w:unhideWhenUsed/>
    <w:rsid w:val="00CA0921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594B76"/>
  </w:style>
  <w:style w:type="paragraph" w:styleId="afe">
    <w:name w:val="endnote text"/>
    <w:basedOn w:val="a"/>
    <w:link w:val="aff"/>
    <w:rsid w:val="0059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594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594B76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594B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594B76"/>
    <w:rPr>
      <w:rFonts w:ascii="Calibri" w:eastAsia="Calibri" w:hAnsi="Calibri" w:cs="Times New Roman"/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594B76"/>
    <w:rPr>
      <w:vertAlign w:val="superscript"/>
    </w:rPr>
  </w:style>
  <w:style w:type="table" w:customStyle="1" w:styleId="29">
    <w:name w:val="Сетка таблицы2"/>
    <w:basedOn w:val="a1"/>
    <w:next w:val="a3"/>
    <w:uiPriority w:val="59"/>
    <w:rsid w:val="0059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basedOn w:val="a0"/>
    <w:uiPriority w:val="22"/>
    <w:qFormat/>
    <w:rsid w:val="00636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1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D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44E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4B35DE"/>
    <w:pPr>
      <w:tabs>
        <w:tab w:val="center" w:pos="4677"/>
        <w:tab w:val="right" w:pos="9355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B35D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A613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 Indent"/>
    <w:basedOn w:val="a"/>
    <w:link w:val="ab"/>
    <w:rsid w:val="00EA613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EA6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EA61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EA6135"/>
  </w:style>
  <w:style w:type="paragraph" w:styleId="21">
    <w:name w:val="Body Text 2"/>
    <w:basedOn w:val="a"/>
    <w:link w:val="22"/>
    <w:rsid w:val="00EA6135"/>
    <w:pPr>
      <w:spacing w:after="0" w:line="240" w:lineRule="auto"/>
      <w:jc w:val="both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A613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EA61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Гипертекстовая ссылка"/>
    <w:rsid w:val="00EA6135"/>
    <w:rPr>
      <w:rFonts w:cs="Times New Roman"/>
      <w:b/>
      <w:color w:val="106BBE"/>
    </w:rPr>
  </w:style>
  <w:style w:type="character" w:customStyle="1" w:styleId="af2">
    <w:name w:val="Цветовое выделение"/>
    <w:rsid w:val="00EA6135"/>
    <w:rPr>
      <w:b/>
      <w:color w:val="26282F"/>
    </w:rPr>
  </w:style>
  <w:style w:type="paragraph" w:styleId="af3">
    <w:name w:val="annotation text"/>
    <w:basedOn w:val="a"/>
    <w:link w:val="af4"/>
    <w:semiHidden/>
    <w:rsid w:val="00EA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EA6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rsid w:val="00EA6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EA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1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rd-text">
    <w:name w:val="card-text"/>
    <w:basedOn w:val="a"/>
    <w:rsid w:val="0068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4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No Spacing"/>
    <w:uiPriority w:val="1"/>
    <w:qFormat/>
    <w:rsid w:val="003F440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75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nhideWhenUsed/>
    <w:rsid w:val="00C75B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5B6D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75B6D"/>
  </w:style>
  <w:style w:type="character" w:customStyle="1" w:styleId="referenceable">
    <w:name w:val="referenceable"/>
    <w:basedOn w:val="a0"/>
    <w:rsid w:val="00C75B6D"/>
  </w:style>
  <w:style w:type="paragraph" w:styleId="af8">
    <w:name w:val="Normal (Web)"/>
    <w:basedOn w:val="a"/>
    <w:uiPriority w:val="99"/>
    <w:unhideWhenUsed/>
    <w:rsid w:val="00C7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5"/>
    <w:rsid w:val="00C75B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75B6D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pple-style-span">
    <w:name w:val="apple-style-span"/>
    <w:basedOn w:val="a0"/>
    <w:rsid w:val="00C75B6D"/>
  </w:style>
  <w:style w:type="character" w:customStyle="1" w:styleId="0pt">
    <w:name w:val="Основной текст + Не полужирный;Интервал 0 pt"/>
    <w:basedOn w:val="af9"/>
    <w:rsid w:val="00C75B6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numbering" w:customStyle="1" w:styleId="26">
    <w:name w:val="Нет списка2"/>
    <w:next w:val="a2"/>
    <w:uiPriority w:val="99"/>
    <w:semiHidden/>
    <w:unhideWhenUsed/>
    <w:rsid w:val="00CA0921"/>
  </w:style>
  <w:style w:type="paragraph" w:customStyle="1" w:styleId="12">
    <w:name w:val="Знак1 Знак Знак Знак Знак Знак Знак Знак Знак Знак"/>
    <w:basedOn w:val="a"/>
    <w:rsid w:val="00CA0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"/>
    <w:rsid w:val="00CA0921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a">
    <w:name w:val="Title"/>
    <w:basedOn w:val="a"/>
    <w:link w:val="afb"/>
    <w:qFormat/>
    <w:rsid w:val="00CA09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CA09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CA09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rsid w:val="00CA092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pt">
    <w:name w:val="Основной текст + 11 pt"/>
    <w:rsid w:val="00CA092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customStyle="1" w:styleId="13">
    <w:name w:val="Сетка таблицы1"/>
    <w:basedOn w:val="a1"/>
    <w:next w:val="a3"/>
    <w:uiPriority w:val="59"/>
    <w:rsid w:val="00CA0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A0921"/>
    <w:rPr>
      <w:rFonts w:ascii="Calibri" w:eastAsia="Times New Roman" w:hAnsi="Calibri" w:cs="Calibri"/>
      <w:szCs w:val="20"/>
      <w:lang w:eastAsia="ru-RU"/>
    </w:rPr>
  </w:style>
  <w:style w:type="character" w:customStyle="1" w:styleId="key-valueitem-value">
    <w:name w:val="key-value__item-value"/>
    <w:basedOn w:val="a0"/>
    <w:rsid w:val="00CA0921"/>
  </w:style>
  <w:style w:type="character" w:customStyle="1" w:styleId="105pt">
    <w:name w:val="Основной текст + 10;5 pt;Не полужирный"/>
    <w:basedOn w:val="af9"/>
    <w:rsid w:val="00CA0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CA0921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color w:val="000000"/>
      <w:spacing w:val="2"/>
      <w:lang w:eastAsia="ru-RU"/>
    </w:rPr>
  </w:style>
  <w:style w:type="character" w:customStyle="1" w:styleId="Gulim7pt0pt">
    <w:name w:val="Основной текст + Gulim;7 pt;Не полужирный;Курсив;Интервал 0 pt"/>
    <w:basedOn w:val="af9"/>
    <w:rsid w:val="00CA0921"/>
    <w:rPr>
      <w:rFonts w:ascii="Gulim" w:eastAsia="Gulim" w:hAnsi="Gulim" w:cs="Gulim"/>
      <w:b/>
      <w:bCs/>
      <w:i/>
      <w:iCs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ulim0pt">
    <w:name w:val="Основной текст + Gulim;Не полужирный;Интервал 0 pt"/>
    <w:basedOn w:val="af9"/>
    <w:rsid w:val="00CA092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ndara115pt0pt">
    <w:name w:val="Основной текст + Candara;11;5 pt;Не полужирный;Интервал 0 pt"/>
    <w:basedOn w:val="af9"/>
    <w:rsid w:val="00CA09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45pt0pt">
    <w:name w:val="Основной текст + 4;5 pt;Не полужирный;Интервал 0 pt"/>
    <w:basedOn w:val="af9"/>
    <w:rsid w:val="00CA0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0pt0pt">
    <w:name w:val="Основной текст + 10 pt;Интервал 0 pt"/>
    <w:basedOn w:val="af9"/>
    <w:rsid w:val="00CA0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7">
    <w:name w:val="Основной текст (2)_"/>
    <w:basedOn w:val="a0"/>
    <w:link w:val="28"/>
    <w:rsid w:val="00CA0921"/>
    <w:rPr>
      <w:rFonts w:cs="Calibri"/>
      <w:b/>
      <w:bCs/>
      <w:spacing w:val="-2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A0921"/>
    <w:pPr>
      <w:widowControl w:val="0"/>
      <w:shd w:val="clear" w:color="auto" w:fill="FFFFFF"/>
      <w:spacing w:after="300" w:line="0" w:lineRule="atLeast"/>
      <w:jc w:val="right"/>
    </w:pPr>
    <w:rPr>
      <w:rFonts w:cs="Calibri"/>
      <w:b/>
      <w:bCs/>
      <w:spacing w:val="-2"/>
      <w:sz w:val="25"/>
      <w:szCs w:val="25"/>
    </w:rPr>
  </w:style>
  <w:style w:type="character" w:customStyle="1" w:styleId="105pt0pt">
    <w:name w:val="Основной текст + 10;5 pt;Полужирный;Интервал 0 pt"/>
    <w:basedOn w:val="af9"/>
    <w:rsid w:val="00CA0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">
    <w:name w:val="Основной шрифт абзаца1"/>
    <w:rsid w:val="00CA0921"/>
  </w:style>
  <w:style w:type="character" w:customStyle="1" w:styleId="105pt0pt0">
    <w:name w:val="Основной текст + 10;5 pt;Интервал 0 pt"/>
    <w:basedOn w:val="af9"/>
    <w:rsid w:val="00CA0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orbel55pt0pt50">
    <w:name w:val="Основной текст + Corbel;5;5 pt;Не полужирный;Интервал 0 pt;Масштаб 50%"/>
    <w:basedOn w:val="af9"/>
    <w:rsid w:val="00CA09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50"/>
      <w:position w:val="0"/>
      <w:sz w:val="11"/>
      <w:szCs w:val="11"/>
      <w:u w:val="none"/>
      <w:shd w:val="clear" w:color="auto" w:fill="FFFFFF"/>
    </w:rPr>
  </w:style>
  <w:style w:type="character" w:customStyle="1" w:styleId="extended-textfull">
    <w:name w:val="extended-text__full"/>
    <w:basedOn w:val="a0"/>
    <w:rsid w:val="00CA0921"/>
  </w:style>
  <w:style w:type="character" w:customStyle="1" w:styleId="Mention">
    <w:name w:val="Mention"/>
    <w:basedOn w:val="a0"/>
    <w:uiPriority w:val="99"/>
    <w:semiHidden/>
    <w:unhideWhenUsed/>
    <w:rsid w:val="00CA0921"/>
    <w:rPr>
      <w:color w:val="2B579A"/>
      <w:shd w:val="clear" w:color="auto" w:fill="E6E6E6"/>
    </w:rPr>
  </w:style>
  <w:style w:type="character" w:styleId="afd">
    <w:name w:val="FollowedHyperlink"/>
    <w:basedOn w:val="a0"/>
    <w:uiPriority w:val="99"/>
    <w:semiHidden/>
    <w:unhideWhenUsed/>
    <w:rsid w:val="00CA0921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594B76"/>
  </w:style>
  <w:style w:type="paragraph" w:styleId="afe">
    <w:name w:val="endnote text"/>
    <w:basedOn w:val="a"/>
    <w:link w:val="aff"/>
    <w:rsid w:val="0059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594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594B76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594B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594B76"/>
    <w:rPr>
      <w:rFonts w:ascii="Calibri" w:eastAsia="Calibri" w:hAnsi="Calibri" w:cs="Times New Roman"/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594B76"/>
    <w:rPr>
      <w:vertAlign w:val="superscript"/>
    </w:rPr>
  </w:style>
  <w:style w:type="table" w:customStyle="1" w:styleId="29">
    <w:name w:val="Сетка таблицы2"/>
    <w:basedOn w:val="a1"/>
    <w:next w:val="a3"/>
    <w:uiPriority w:val="59"/>
    <w:rsid w:val="0059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basedOn w:val="a0"/>
    <w:uiPriority w:val="22"/>
    <w:qFormat/>
    <w:rsid w:val="00636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DCD4-A330-4A6A-A1CB-1BA0F7DA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района</Company>
  <LinksUpToDate>false</LinksUpToDate>
  <CharactersWithSpaces>24054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Degtyareva</dc:creator>
  <cp:lastModifiedBy>Liliya Popova</cp:lastModifiedBy>
  <cp:revision>2</cp:revision>
  <cp:lastPrinted>2020-02-07T10:55:00Z</cp:lastPrinted>
  <dcterms:created xsi:type="dcterms:W3CDTF">2022-09-19T14:14:00Z</dcterms:created>
  <dcterms:modified xsi:type="dcterms:W3CDTF">2022-09-19T14:14:00Z</dcterms:modified>
</cp:coreProperties>
</file>