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45DE" w14:textId="77777777" w:rsidR="00BE173C" w:rsidRPr="00D3290B" w:rsidRDefault="00BE173C" w:rsidP="00BE173C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3290B">
        <w:rPr>
          <w:rFonts w:asciiTheme="majorHAnsi" w:hAnsiTheme="majorHAnsi" w:cs="Times New Roman"/>
          <w:b/>
          <w:sz w:val="28"/>
          <w:szCs w:val="28"/>
        </w:rPr>
        <w:t>ПЕРЕЧЕНЬ</w:t>
      </w:r>
    </w:p>
    <w:p w14:paraId="72BB08F9" w14:textId="77777777" w:rsidR="00BE173C" w:rsidRPr="00D3290B" w:rsidRDefault="00BE173C" w:rsidP="00BE173C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3290B">
        <w:rPr>
          <w:rFonts w:asciiTheme="majorHAnsi" w:hAnsiTheme="majorHAnsi" w:cs="Times New Roman"/>
          <w:b/>
          <w:sz w:val="28"/>
          <w:szCs w:val="28"/>
        </w:rPr>
        <w:t xml:space="preserve">затрат, финансовое обеспечение которых допускается осуществлять </w:t>
      </w:r>
    </w:p>
    <w:p w14:paraId="0C542290" w14:textId="77777777" w:rsidR="00BE173C" w:rsidRPr="00D3290B" w:rsidRDefault="00BE173C" w:rsidP="00BE173C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3290B">
        <w:rPr>
          <w:rFonts w:asciiTheme="majorHAnsi" w:hAnsiTheme="majorHAnsi" w:cs="Times New Roman"/>
          <w:b/>
          <w:sz w:val="28"/>
          <w:szCs w:val="28"/>
        </w:rPr>
        <w:t>за счет гранта «</w:t>
      </w:r>
      <w:proofErr w:type="spellStart"/>
      <w:r w:rsidRPr="00D3290B">
        <w:rPr>
          <w:rFonts w:asciiTheme="majorHAnsi" w:hAnsiTheme="majorHAnsi" w:cs="Times New Roman"/>
          <w:b/>
          <w:sz w:val="28"/>
          <w:szCs w:val="28"/>
        </w:rPr>
        <w:t>Агро</w:t>
      </w:r>
      <w:r w:rsidR="00634E47">
        <w:rPr>
          <w:rFonts w:asciiTheme="majorHAnsi" w:hAnsiTheme="majorHAnsi" w:cs="Times New Roman"/>
          <w:b/>
          <w:sz w:val="28"/>
          <w:szCs w:val="28"/>
        </w:rPr>
        <w:t>прогресс</w:t>
      </w:r>
      <w:proofErr w:type="spellEnd"/>
      <w:r w:rsidRPr="00D3290B">
        <w:rPr>
          <w:rFonts w:asciiTheme="majorHAnsi" w:hAnsiTheme="majorHAnsi" w:cs="Times New Roman"/>
          <w:b/>
          <w:sz w:val="28"/>
          <w:szCs w:val="28"/>
        </w:rPr>
        <w:t>»</w:t>
      </w:r>
    </w:p>
    <w:p w14:paraId="12BE9A4C" w14:textId="77777777" w:rsidR="002146F5" w:rsidRPr="00BE173C" w:rsidRDefault="002146F5" w:rsidP="002146F5">
      <w:pPr>
        <w:pStyle w:val="a4"/>
        <w:rPr>
          <w:sz w:val="4"/>
          <w:szCs w:val="4"/>
        </w:rPr>
      </w:pPr>
    </w:p>
    <w:p w14:paraId="72FD62F3" w14:textId="77777777" w:rsidR="00F97CD9" w:rsidRDefault="00F97CD9" w:rsidP="00634E47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</w:p>
    <w:p w14:paraId="6BA80FB1" w14:textId="1032413C" w:rsidR="00F5102D" w:rsidRDefault="003E7A60" w:rsidP="00634E47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bookmarkStart w:id="0" w:name="_GoBack"/>
      <w:bookmarkEnd w:id="0"/>
      <w:r w:rsidRPr="003975B2">
        <w:rPr>
          <w:color w:val="000000" w:themeColor="text1"/>
          <w:szCs w:val="28"/>
        </w:rPr>
        <w:t>на приобретение, создание</w:t>
      </w:r>
      <w:r>
        <w:rPr>
          <w:color w:val="000000" w:themeColor="text1"/>
          <w:szCs w:val="28"/>
        </w:rPr>
        <w:t xml:space="preserve"> </w:t>
      </w:r>
      <w:r w:rsidRPr="003975B2">
        <w:rPr>
          <w:color w:val="000000" w:themeColor="text1"/>
          <w:szCs w:val="28"/>
        </w:rPr>
        <w:t xml:space="preserve">и модернизацию объектов, предназначенных для производства, хранения, переработки и реализации сельскохозяйственной продукции, комплектацию указанных объектов техникой, транспортом и оборудованием, </w:t>
      </w:r>
    </w:p>
    <w:p w14:paraId="1EC5F9E0" w14:textId="2C0FC59E" w:rsidR="00F5102D" w:rsidRDefault="003E7A60" w:rsidP="00634E47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3975B2">
        <w:rPr>
          <w:color w:val="000000" w:themeColor="text1"/>
          <w:szCs w:val="28"/>
        </w:rPr>
        <w:t xml:space="preserve">приобретение сельскохозяйственных животных (кроме свиней) и птицы. </w:t>
      </w:r>
    </w:p>
    <w:p w14:paraId="17385BE0" w14:textId="77777777" w:rsidR="00F5102D" w:rsidRDefault="003E7A60" w:rsidP="00F5102D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3975B2">
        <w:rPr>
          <w:color w:val="000000" w:themeColor="text1"/>
          <w:szCs w:val="28"/>
        </w:rPr>
        <w:t>на уплату процентов по кредиту, привлеченному на реализацию Проекта, в течение не более чем 18</w:t>
      </w:r>
      <w:r>
        <w:rPr>
          <w:color w:val="000000" w:themeColor="text1"/>
          <w:szCs w:val="28"/>
        </w:rPr>
        <w:t xml:space="preserve"> (восемнадцать)</w:t>
      </w:r>
      <w:r w:rsidRPr="003975B2">
        <w:rPr>
          <w:color w:val="000000" w:themeColor="text1"/>
          <w:szCs w:val="28"/>
        </w:rPr>
        <w:t xml:space="preserve"> месяцев</w:t>
      </w:r>
      <w:r>
        <w:rPr>
          <w:color w:val="000000" w:themeColor="text1"/>
          <w:szCs w:val="28"/>
        </w:rPr>
        <w:t xml:space="preserve"> </w:t>
      </w:r>
      <w:r w:rsidRPr="003975B2">
        <w:rPr>
          <w:color w:val="000000" w:themeColor="text1"/>
          <w:szCs w:val="28"/>
        </w:rPr>
        <w:t xml:space="preserve">с даты получения Гранта. </w:t>
      </w:r>
    </w:p>
    <w:sectPr w:rsidR="00F5102D" w:rsidSect="00CF4C8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7A6B"/>
    <w:multiLevelType w:val="hybridMultilevel"/>
    <w:tmpl w:val="82129066"/>
    <w:lvl w:ilvl="0" w:tplc="12FEF8C6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9264D2"/>
    <w:multiLevelType w:val="hybridMultilevel"/>
    <w:tmpl w:val="3E98A146"/>
    <w:lvl w:ilvl="0" w:tplc="D2DE0F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12"/>
    <w:rsid w:val="000A52DD"/>
    <w:rsid w:val="00111A75"/>
    <w:rsid w:val="001D5A1B"/>
    <w:rsid w:val="002146F5"/>
    <w:rsid w:val="00362954"/>
    <w:rsid w:val="003E7A60"/>
    <w:rsid w:val="004839BB"/>
    <w:rsid w:val="00505B51"/>
    <w:rsid w:val="00631412"/>
    <w:rsid w:val="00634E47"/>
    <w:rsid w:val="007C7D4F"/>
    <w:rsid w:val="007D0CB1"/>
    <w:rsid w:val="0080140E"/>
    <w:rsid w:val="00857A78"/>
    <w:rsid w:val="008812CC"/>
    <w:rsid w:val="00897AC9"/>
    <w:rsid w:val="00957E67"/>
    <w:rsid w:val="009967B7"/>
    <w:rsid w:val="00BB5EF9"/>
    <w:rsid w:val="00BE173C"/>
    <w:rsid w:val="00C03095"/>
    <w:rsid w:val="00CF2EFE"/>
    <w:rsid w:val="00CF4C8F"/>
    <w:rsid w:val="00D3290B"/>
    <w:rsid w:val="00DD4929"/>
    <w:rsid w:val="00DF71DB"/>
    <w:rsid w:val="00E22AD8"/>
    <w:rsid w:val="00E47B9F"/>
    <w:rsid w:val="00E50A8B"/>
    <w:rsid w:val="00E85209"/>
    <w:rsid w:val="00F144ED"/>
    <w:rsid w:val="00F311A8"/>
    <w:rsid w:val="00F5102D"/>
    <w:rsid w:val="00F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E045"/>
  <w15:docId w15:val="{96274EC6-63A0-4C75-B0A4-44E36B9C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6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146F5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uiPriority w:val="10"/>
    <w:qFormat/>
    <w:rsid w:val="002146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14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a0"/>
    <w:rsid w:val="0063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</cp:lastModifiedBy>
  <cp:revision>10</cp:revision>
  <cp:lastPrinted>2020-04-08T11:06:00Z</cp:lastPrinted>
  <dcterms:created xsi:type="dcterms:W3CDTF">2021-04-23T11:34:00Z</dcterms:created>
  <dcterms:modified xsi:type="dcterms:W3CDTF">2022-03-02T05:54:00Z</dcterms:modified>
</cp:coreProperties>
</file>